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258" w:rsidRPr="004A1305" w:rsidRDefault="00317A5B" w:rsidP="00C2790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  <w:r w:rsidRPr="004A1305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40425" cy="1611446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58" w:rsidRPr="004A1305" w:rsidRDefault="00CD3258" w:rsidP="00C279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32B" w:rsidRPr="004A1305" w:rsidRDefault="00FA2071" w:rsidP="006E5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</w:t>
      </w:r>
      <w:r w:rsidR="00CF5FFA" w:rsidRPr="004A1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</w:t>
      </w:r>
    </w:p>
    <w:p w:rsidR="00FA2F49" w:rsidRDefault="00FA2F49" w:rsidP="00C2790E">
      <w:pPr>
        <w:pStyle w:val="90"/>
        <w:shd w:val="clear" w:color="auto" w:fill="auto"/>
        <w:spacing w:before="0" w:after="0" w:line="240" w:lineRule="auto"/>
        <w:ind w:left="142" w:right="20"/>
        <w:jc w:val="left"/>
        <w:rPr>
          <w:b/>
          <w:color w:val="FF0000"/>
          <w:sz w:val="28"/>
          <w:szCs w:val="28"/>
        </w:rPr>
      </w:pPr>
    </w:p>
    <w:p w:rsidR="00764686" w:rsidRPr="004A1305" w:rsidRDefault="00764686" w:rsidP="00C2790E">
      <w:pPr>
        <w:pStyle w:val="90"/>
        <w:shd w:val="clear" w:color="auto" w:fill="auto"/>
        <w:spacing w:before="0" w:after="0" w:line="240" w:lineRule="auto"/>
        <w:ind w:left="142" w:right="20"/>
        <w:jc w:val="left"/>
        <w:rPr>
          <w:b/>
          <w:color w:val="FF0000"/>
          <w:sz w:val="28"/>
          <w:szCs w:val="28"/>
        </w:rPr>
      </w:pPr>
    </w:p>
    <w:tbl>
      <w:tblPr>
        <w:tblW w:w="12333" w:type="dxa"/>
        <w:tblLook w:val="04A0" w:firstRow="1" w:lastRow="0" w:firstColumn="1" w:lastColumn="0" w:noHBand="0" w:noVBand="1"/>
      </w:tblPr>
      <w:tblGrid>
        <w:gridCol w:w="7371"/>
        <w:gridCol w:w="4962"/>
      </w:tblGrid>
      <w:tr w:rsidR="0099203D" w:rsidRPr="004A1305" w:rsidTr="00764686">
        <w:tc>
          <w:tcPr>
            <w:tcW w:w="7371" w:type="dxa"/>
            <w:shd w:val="clear" w:color="auto" w:fill="auto"/>
          </w:tcPr>
          <w:p w:rsidR="0099203D" w:rsidRPr="004A1305" w:rsidRDefault="0099203D" w:rsidP="00764686">
            <w:pPr>
              <w:pStyle w:val="1"/>
              <w:jc w:val="both"/>
              <w:rPr>
                <w:b w:val="0"/>
                <w:szCs w:val="28"/>
              </w:rPr>
            </w:pPr>
            <w:r w:rsidRPr="004A1305">
              <w:rPr>
                <w:b w:val="0"/>
                <w:szCs w:val="28"/>
              </w:rPr>
              <w:t>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</w:t>
            </w:r>
            <w:r w:rsidR="00C13B42" w:rsidRPr="004A1305">
              <w:rPr>
                <w:b w:val="0"/>
                <w:szCs w:val="28"/>
              </w:rPr>
              <w:t>ие программы общего образования</w:t>
            </w:r>
            <w:r w:rsidR="00764686">
              <w:rPr>
                <w:b w:val="0"/>
                <w:szCs w:val="28"/>
              </w:rPr>
              <w:t>»</w:t>
            </w:r>
            <w:r w:rsidR="008C7909" w:rsidRPr="004A1305">
              <w:rPr>
                <w:b w:val="0"/>
                <w:szCs w:val="28"/>
              </w:rPr>
              <w:t xml:space="preserve"> в Кайбицком муниципальном районе Республики Татарстан</w:t>
            </w:r>
          </w:p>
        </w:tc>
        <w:tc>
          <w:tcPr>
            <w:tcW w:w="4962" w:type="dxa"/>
            <w:shd w:val="clear" w:color="auto" w:fill="auto"/>
          </w:tcPr>
          <w:p w:rsidR="0099203D" w:rsidRPr="004A1305" w:rsidRDefault="0099203D" w:rsidP="00C27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03D" w:rsidRPr="004A1305" w:rsidRDefault="0099203D" w:rsidP="00C2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305" w:rsidRPr="004A1305" w:rsidRDefault="004A1305" w:rsidP="00C2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03D" w:rsidRPr="004A1305" w:rsidRDefault="002F09BA" w:rsidP="00C2790E">
      <w:pPr>
        <w:pStyle w:val="a5"/>
        <w:spacing w:before="0" w:line="240" w:lineRule="auto"/>
        <w:rPr>
          <w:rStyle w:val="a7"/>
          <w:color w:val="FF0000"/>
        </w:rPr>
      </w:pPr>
      <w:r w:rsidRPr="004A1305">
        <w:t xml:space="preserve">   В соответствии с Федеральным законом от 29.12.2012 года № 273-ФЗ «Об образовании в Российской Федерации», </w:t>
      </w:r>
      <w:r w:rsidR="009B07DD" w:rsidRPr="004A1305">
        <w:t>приказом Министерства образования и науки Республики Татарстан от 13.01.2023 № под-33/23 «Об утверждении примерной формы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образования»»</w:t>
      </w:r>
      <w:r w:rsidRPr="004A1305">
        <w:t xml:space="preserve">, </w:t>
      </w:r>
      <w:r w:rsidR="0099203D" w:rsidRPr="004A1305">
        <w:rPr>
          <w:rStyle w:val="16"/>
          <w:rFonts w:eastAsia="Arial Unicode MS"/>
          <w:sz w:val="28"/>
          <w:szCs w:val="28"/>
        </w:rPr>
        <w:t xml:space="preserve">Исполнительный </w:t>
      </w:r>
      <w:r w:rsidR="0099203D" w:rsidRPr="004A1305">
        <w:t xml:space="preserve">комитет Кайбицкого муниципального района Республики Татарстан </w:t>
      </w:r>
      <w:r w:rsidR="0099203D" w:rsidRPr="004A1305">
        <w:rPr>
          <w:rStyle w:val="a7"/>
          <w:b w:val="0"/>
        </w:rPr>
        <w:t>ПОСТАНОВЛЯЕТ:</w:t>
      </w:r>
    </w:p>
    <w:p w:rsidR="00501A3F" w:rsidRPr="004A1305" w:rsidRDefault="00501A3F" w:rsidP="00C27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35FC" w:rsidRPr="00764686" w:rsidRDefault="004435FC" w:rsidP="0076468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eastAsia="Calibri"/>
          <w:sz w:val="28"/>
          <w:szCs w:val="28"/>
        </w:rPr>
        <w:t>1</w:t>
      </w:r>
      <w:r w:rsidRPr="00764686">
        <w:rPr>
          <w:rFonts w:ascii="Times New Roman" w:eastAsia="Calibri" w:hAnsi="Times New Roman" w:cs="Times New Roman"/>
          <w:sz w:val="28"/>
          <w:szCs w:val="28"/>
        </w:rPr>
        <w:t xml:space="preserve">. Утвердить </w:t>
      </w:r>
      <w:r w:rsidR="00764686" w:rsidRPr="00764686">
        <w:rPr>
          <w:rFonts w:ascii="Times New Roman" w:eastAsia="Calibri" w:hAnsi="Times New Roman" w:cs="Times New Roman"/>
          <w:sz w:val="28"/>
          <w:szCs w:val="28"/>
        </w:rPr>
        <w:t xml:space="preserve">прилагаемый </w:t>
      </w:r>
      <w:r w:rsidR="00764686" w:rsidRPr="00764686"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административный</w:t>
      </w:r>
      <w:r w:rsidR="00764686" w:rsidRPr="00764686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="00764686" w:rsidRPr="00764686">
        <w:rPr>
          <w:rFonts w:ascii="Times New Roman" w:eastAsia="Times New Roman" w:hAnsi="Times New Roman" w:cs="Times New Roman"/>
          <w:bCs/>
          <w:sz w:val="28"/>
          <w:szCs w:val="28"/>
        </w:rPr>
        <w:t>регламент</w:t>
      </w:r>
      <w:r w:rsidR="0076468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64686" w:rsidRPr="00764686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r w:rsidR="00764686" w:rsidRPr="007646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муниципальной услуги «</w:t>
      </w:r>
      <w:r w:rsidR="00764686" w:rsidRPr="007646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7646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764686" w:rsidRPr="007646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Кайбицком муниципальном районе Республики Татарстан</w:t>
      </w:r>
      <w:r w:rsidRPr="007646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35FC" w:rsidRPr="004A1305" w:rsidRDefault="004A1305" w:rsidP="004A1305">
      <w:pPr>
        <w:pStyle w:val="81"/>
        <w:tabs>
          <w:tab w:val="left" w:pos="547"/>
          <w:tab w:val="left" w:pos="851"/>
          <w:tab w:val="left" w:pos="1507"/>
        </w:tabs>
        <w:ind w:firstLine="567"/>
        <w:jc w:val="both"/>
        <w:rPr>
          <w:rFonts w:eastAsia="Calibri"/>
          <w:sz w:val="28"/>
          <w:szCs w:val="28"/>
        </w:rPr>
      </w:pPr>
      <w:r w:rsidRPr="004A1305">
        <w:rPr>
          <w:rFonts w:eastAsia="Calibri"/>
          <w:sz w:val="28"/>
          <w:szCs w:val="28"/>
        </w:rPr>
        <w:t>2</w:t>
      </w:r>
      <w:r w:rsidR="004435FC" w:rsidRPr="004A1305">
        <w:rPr>
          <w:rFonts w:eastAsia="Calibri"/>
          <w:sz w:val="28"/>
          <w:szCs w:val="28"/>
        </w:rPr>
        <w:t>. Настоящее постановление разместить на официальных сайтах Ка</w:t>
      </w:r>
      <w:r w:rsidR="004435FC" w:rsidRPr="004A1305">
        <w:rPr>
          <w:sz w:val="28"/>
          <w:szCs w:val="28"/>
        </w:rPr>
        <w:t>йбицкого</w:t>
      </w:r>
      <w:r w:rsidR="004435FC" w:rsidRPr="004A1305">
        <w:rPr>
          <w:rFonts w:eastAsia="Calibri"/>
          <w:sz w:val="28"/>
          <w:szCs w:val="28"/>
        </w:rPr>
        <w:t xml:space="preserve"> муниципального</w:t>
      </w:r>
      <w:r w:rsidR="00764686">
        <w:rPr>
          <w:rFonts w:eastAsia="Calibri"/>
          <w:sz w:val="28"/>
          <w:szCs w:val="28"/>
        </w:rPr>
        <w:t xml:space="preserve"> </w:t>
      </w:r>
      <w:r w:rsidR="004435FC" w:rsidRPr="004A1305">
        <w:rPr>
          <w:rFonts w:eastAsia="Calibri"/>
          <w:sz w:val="28"/>
          <w:szCs w:val="28"/>
        </w:rPr>
        <w:t>района, МКУ «</w:t>
      </w:r>
      <w:r w:rsidR="004435FC" w:rsidRPr="004A1305">
        <w:rPr>
          <w:sz w:val="28"/>
          <w:szCs w:val="28"/>
        </w:rPr>
        <w:t>Отдел</w:t>
      </w:r>
      <w:r w:rsidR="004435FC" w:rsidRPr="004A1305">
        <w:rPr>
          <w:rFonts w:eastAsia="Calibri"/>
          <w:sz w:val="28"/>
          <w:szCs w:val="28"/>
        </w:rPr>
        <w:t xml:space="preserve"> образования» и общеобразовательных организаций Ка</w:t>
      </w:r>
      <w:r w:rsidR="004435FC" w:rsidRPr="004A1305">
        <w:rPr>
          <w:sz w:val="28"/>
          <w:szCs w:val="28"/>
        </w:rPr>
        <w:t xml:space="preserve">йбицкого </w:t>
      </w:r>
      <w:r w:rsidR="004435FC" w:rsidRPr="004A1305">
        <w:rPr>
          <w:rFonts w:eastAsia="Calibri"/>
          <w:sz w:val="28"/>
          <w:szCs w:val="28"/>
        </w:rPr>
        <w:t>муниципального района в информационно-телекоммуникационной сети «Интернет».</w:t>
      </w:r>
    </w:p>
    <w:p w:rsidR="00E845E8" w:rsidRPr="004A1305" w:rsidRDefault="004435FC" w:rsidP="004A1305">
      <w:pPr>
        <w:pStyle w:val="71"/>
        <w:tabs>
          <w:tab w:val="left" w:pos="709"/>
          <w:tab w:val="left" w:pos="851"/>
          <w:tab w:val="left" w:pos="1134"/>
          <w:tab w:val="left" w:pos="1406"/>
        </w:tabs>
        <w:ind w:firstLine="567"/>
        <w:rPr>
          <w:rFonts w:eastAsia="Calibri"/>
          <w:sz w:val="28"/>
          <w:szCs w:val="28"/>
        </w:rPr>
      </w:pPr>
      <w:r w:rsidRPr="004A1305">
        <w:rPr>
          <w:rFonts w:eastAsia="Calibri"/>
          <w:sz w:val="28"/>
          <w:szCs w:val="28"/>
        </w:rPr>
        <w:t xml:space="preserve">3. </w:t>
      </w:r>
      <w:r w:rsidR="00E845E8" w:rsidRPr="004A1305">
        <w:rPr>
          <w:rFonts w:eastAsia="Calibri"/>
          <w:sz w:val="28"/>
          <w:szCs w:val="28"/>
        </w:rPr>
        <w:t xml:space="preserve">Постановление Исполнительного комитета от 16.06.2021 года </w:t>
      </w:r>
      <w:r w:rsidR="00764686" w:rsidRPr="004A1305">
        <w:rPr>
          <w:rFonts w:eastAsia="Calibri"/>
          <w:sz w:val="28"/>
          <w:szCs w:val="28"/>
        </w:rPr>
        <w:t xml:space="preserve">№ 211 </w:t>
      </w:r>
      <w:r w:rsidR="00E845E8" w:rsidRPr="004A1305">
        <w:rPr>
          <w:rFonts w:eastAsia="Calibri"/>
          <w:sz w:val="28"/>
          <w:szCs w:val="28"/>
        </w:rPr>
        <w:t>«Об утверждении формы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 в Кайбицком муниципальном районе Республики Татарстан» признать утратившим силу.</w:t>
      </w:r>
    </w:p>
    <w:p w:rsidR="00501A3F" w:rsidRPr="004A1305" w:rsidRDefault="00E845E8" w:rsidP="004A1305">
      <w:pPr>
        <w:pStyle w:val="71"/>
        <w:tabs>
          <w:tab w:val="left" w:pos="709"/>
          <w:tab w:val="left" w:pos="851"/>
          <w:tab w:val="left" w:pos="1134"/>
          <w:tab w:val="left" w:pos="1406"/>
        </w:tabs>
        <w:ind w:firstLine="567"/>
        <w:rPr>
          <w:sz w:val="28"/>
          <w:szCs w:val="28"/>
        </w:rPr>
      </w:pPr>
      <w:r w:rsidRPr="004A1305">
        <w:rPr>
          <w:rFonts w:eastAsia="Calibri"/>
          <w:sz w:val="28"/>
          <w:szCs w:val="28"/>
        </w:rPr>
        <w:t xml:space="preserve">4. </w:t>
      </w:r>
      <w:r w:rsidR="004435FC" w:rsidRPr="004A1305">
        <w:rPr>
          <w:rFonts w:eastAsia="Calibri"/>
          <w:sz w:val="28"/>
          <w:szCs w:val="28"/>
        </w:rPr>
        <w:t>Контроль за исполнением настоящего постановления возложить на заместителя руководителя Исполнительного комитета Ка</w:t>
      </w:r>
      <w:r w:rsidR="006E5DE7" w:rsidRPr="004A1305">
        <w:rPr>
          <w:sz w:val="28"/>
          <w:szCs w:val="28"/>
        </w:rPr>
        <w:t xml:space="preserve">йбицкого </w:t>
      </w:r>
      <w:r w:rsidR="004435FC" w:rsidRPr="004A1305">
        <w:rPr>
          <w:rFonts w:eastAsia="Calibri"/>
          <w:sz w:val="28"/>
          <w:szCs w:val="28"/>
        </w:rPr>
        <w:t xml:space="preserve">муниципального района по социальным вопросам </w:t>
      </w:r>
      <w:r w:rsidR="006E5DE7" w:rsidRPr="004A1305">
        <w:rPr>
          <w:rFonts w:eastAsia="Times New Roman"/>
          <w:bCs/>
          <w:sz w:val="28"/>
          <w:szCs w:val="28"/>
        </w:rPr>
        <w:t>Петухову Ф.Ф.</w:t>
      </w:r>
    </w:p>
    <w:p w:rsidR="00317A5B" w:rsidRPr="004A1305" w:rsidRDefault="00317A5B" w:rsidP="00C2790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Pr="004A1305" w:rsidRDefault="00317A5B" w:rsidP="00C2790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3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F86E40" w:rsidRPr="004A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76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86E40" w:rsidRPr="004A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CD3258" w:rsidRPr="004A13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А.Н.Макаров</w:t>
      </w:r>
    </w:p>
    <w:p w:rsidR="007B28F7" w:rsidRPr="004A1305" w:rsidRDefault="00BE20D2" w:rsidP="007B28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A1305">
        <w:rPr>
          <w:rFonts w:ascii="Times New Roman" w:hAnsi="Times New Roman" w:cs="Times New Roman"/>
        </w:rPr>
        <w:lastRenderedPageBreak/>
        <w:t xml:space="preserve">                                                         </w:t>
      </w:r>
    </w:p>
    <w:p w:rsidR="00467BC2" w:rsidRPr="004A1305" w:rsidRDefault="00467BC2" w:rsidP="007B28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</w:p>
    <w:p w:rsidR="00764686" w:rsidRDefault="00764686" w:rsidP="0076468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764686" w:rsidRDefault="00764686" w:rsidP="0076468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</w:p>
    <w:p w:rsidR="00764686" w:rsidRDefault="00764686" w:rsidP="0076468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Исполнительного комитета </w:t>
      </w:r>
    </w:p>
    <w:p w:rsidR="00764686" w:rsidRDefault="00764686" w:rsidP="0076468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Кайбицкого муниципального района </w:t>
      </w:r>
    </w:p>
    <w:p w:rsidR="00764686" w:rsidRDefault="00764686" w:rsidP="0076468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Республики Татарстан </w:t>
      </w:r>
    </w:p>
    <w:p w:rsidR="0093186F" w:rsidRPr="004A1305" w:rsidRDefault="00764686" w:rsidP="0076468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 2023г. №_____</w:t>
      </w:r>
      <w:r w:rsidR="0093186F" w:rsidRPr="004A1305">
        <w:rPr>
          <w:rFonts w:ascii="Times New Roman" w:hAnsi="Times New Roman" w:cs="Times New Roman"/>
        </w:rPr>
        <w:t xml:space="preserve"> </w:t>
      </w:r>
    </w:p>
    <w:p w:rsidR="0093186F" w:rsidRPr="004A1305" w:rsidRDefault="0093186F" w:rsidP="009318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67BC2" w:rsidRPr="00764686" w:rsidRDefault="00467BC2" w:rsidP="00764686">
      <w:pPr>
        <w:widowControl w:val="0"/>
        <w:autoSpaceDE w:val="0"/>
        <w:autoSpaceDN w:val="0"/>
        <w:spacing w:after="0" w:line="240" w:lineRule="auto"/>
        <w:ind w:right="29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4686"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Административный</w:t>
      </w:r>
      <w:r w:rsidRPr="00764686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764686">
        <w:rPr>
          <w:rFonts w:ascii="Times New Roman" w:eastAsia="Times New Roman" w:hAnsi="Times New Roman" w:cs="Times New Roman"/>
          <w:bCs/>
          <w:sz w:val="28"/>
          <w:szCs w:val="28"/>
        </w:rPr>
        <w:t>регламент</w:t>
      </w:r>
    </w:p>
    <w:p w:rsidR="00467BC2" w:rsidRPr="00764686" w:rsidRDefault="00467BC2" w:rsidP="00764686">
      <w:pPr>
        <w:widowControl w:val="0"/>
        <w:autoSpaceDE w:val="0"/>
        <w:autoSpaceDN w:val="0"/>
        <w:spacing w:after="0" w:line="240" w:lineRule="auto"/>
        <w:ind w:right="2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4686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r w:rsidRPr="007646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муниципальной услуги «</w:t>
      </w:r>
      <w:r w:rsidRPr="007646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</w:p>
    <w:p w:rsidR="00467BC2" w:rsidRPr="004A1305" w:rsidRDefault="00A36873" w:rsidP="00764686">
      <w:pPr>
        <w:widowControl w:val="0"/>
        <w:autoSpaceDE w:val="0"/>
        <w:autoSpaceDN w:val="0"/>
        <w:spacing w:after="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7646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Кайбицком муниципальном районе Республики Татарстан</w:t>
      </w:r>
    </w:p>
    <w:p w:rsidR="00467BC2" w:rsidRPr="00764686" w:rsidRDefault="00467BC2" w:rsidP="00467BC2">
      <w:pPr>
        <w:widowControl w:val="0"/>
        <w:numPr>
          <w:ilvl w:val="0"/>
          <w:numId w:val="33"/>
        </w:numPr>
        <w:tabs>
          <w:tab w:val="left" w:pos="5223"/>
          <w:tab w:val="left" w:pos="5224"/>
        </w:tabs>
        <w:autoSpaceDE w:val="0"/>
        <w:autoSpaceDN w:val="0"/>
        <w:spacing w:before="213"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4686">
        <w:rPr>
          <w:rFonts w:ascii="Times New Roman" w:eastAsia="Times New Roman" w:hAnsi="Times New Roman" w:cs="Times New Roman"/>
          <w:bCs/>
          <w:sz w:val="28"/>
          <w:szCs w:val="28"/>
        </w:rPr>
        <w:t>Общие положения</w:t>
      </w:r>
    </w:p>
    <w:p w:rsidR="00467BC2" w:rsidRPr="004A1305" w:rsidRDefault="00467BC2" w:rsidP="00467BC2">
      <w:pPr>
        <w:widowControl w:val="0"/>
        <w:tabs>
          <w:tab w:val="left" w:pos="1276"/>
          <w:tab w:val="left" w:pos="75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1.1. Административный регламент регулирует отношения, возникающие в связи с предоставления </w:t>
      </w:r>
      <w:r w:rsidRPr="004A1305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муниципальной услуги </w:t>
      </w:r>
      <w:r w:rsidRPr="004A1305">
        <w:rPr>
          <w:rFonts w:ascii="Times New Roman" w:eastAsia="Times New Roman" w:hAnsi="Times New Roman" w:cs="Times New Roman"/>
          <w:bCs/>
          <w:i/>
          <w:sz w:val="28"/>
          <w:szCs w:val="28"/>
        </w:rPr>
        <w:t>«</w:t>
      </w: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Прием заявлений о зачислени</w:t>
      </w:r>
      <w:r w:rsidR="00EB7234" w:rsidRPr="004A1305">
        <w:rPr>
          <w:rFonts w:ascii="Times New Roman" w:eastAsia="Times New Roman" w:hAnsi="Times New Roman" w:cs="Times New Roman"/>
          <w:bCs/>
          <w:iCs/>
          <w:sz w:val="28"/>
          <w:szCs w:val="28"/>
        </w:rPr>
        <w:t>й</w:t>
      </w: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образовательные организации</w:t>
      </w:r>
      <w:r w:rsidR="00A36873" w:rsidRPr="004A13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Кайбицкого муниципального района</w:t>
      </w: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</w:rPr>
        <w:t>, реализующие программы общего образования»</w:t>
      </w:r>
      <w:r w:rsidRPr="004A130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865AF" w:rsidRPr="004A13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65AF" w:rsidRPr="004A1305">
        <w:rPr>
          <w:rFonts w:ascii="Times New Roman" w:eastAsia="Times New Roman" w:hAnsi="Times New Roman" w:cs="Times New Roman"/>
          <w:iCs/>
          <w:sz w:val="28"/>
          <w:szCs w:val="28"/>
        </w:rPr>
        <w:t>Кайбицком муниципальном районе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, (далее – Административный регламент) устанавливает стандарт и порядок предоставления муниципальной услуги по приему заявлений о зачислении в образовательные организации, реализующие программы общего образования (далее –Услуга).</w:t>
      </w:r>
    </w:p>
    <w:p w:rsidR="00467BC2" w:rsidRPr="004A1305" w:rsidRDefault="00467BC2" w:rsidP="00467BC2">
      <w:pPr>
        <w:widowControl w:val="0"/>
        <w:tabs>
          <w:tab w:val="left" w:pos="1276"/>
          <w:tab w:val="left" w:pos="75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467BC2" w:rsidRPr="004A1305" w:rsidRDefault="00467BC2" w:rsidP="00467BC2">
      <w:pPr>
        <w:widowControl w:val="0"/>
        <w:tabs>
          <w:tab w:val="left" w:pos="1276"/>
          <w:tab w:val="left" w:pos="75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1.2. 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Услуги (далее – заявление), по: </w:t>
      </w:r>
    </w:p>
    <w:p w:rsidR="00467BC2" w:rsidRPr="004A1305" w:rsidRDefault="00467BC2" w:rsidP="00467BC2">
      <w:pPr>
        <w:widowControl w:val="0"/>
        <w:tabs>
          <w:tab w:val="left" w:pos="1276"/>
          <w:tab w:val="left" w:pos="75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приему заявлений о зачислении в Организацию; </w:t>
      </w:r>
    </w:p>
    <w:p w:rsidR="00467BC2" w:rsidRPr="004A1305" w:rsidRDefault="00467BC2" w:rsidP="00467BC2">
      <w:pPr>
        <w:widowControl w:val="0"/>
        <w:tabs>
          <w:tab w:val="left" w:pos="1276"/>
          <w:tab w:val="left" w:pos="75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приему заявлений о зачислении в Организацию в ходе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на текущий учебный год.</w:t>
      </w:r>
    </w:p>
    <w:p w:rsidR="00467BC2" w:rsidRPr="004A1305" w:rsidRDefault="00467BC2" w:rsidP="00467BC2">
      <w:pPr>
        <w:widowControl w:val="0"/>
        <w:tabs>
          <w:tab w:val="left" w:pos="1276"/>
          <w:tab w:val="left" w:pos="75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1.3. В Административном регламенте используются следующие термины и определения: 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Услуга – Прием заявлений о зачислении в образовательные организации, реализующие программы общего образования; 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заявитель – лицо, обращающееся с заявлением; 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заявление – запрос о предоставлении услуги, поданный в соответствии с пунктом 3 статьи 2 Федерального закона от 27 июля 2010 года №210-ФЗ «Об организации предоставления государственных и муниципальных услуг» (далее – Федеральный закон №210-ФЗ), направленный любым предусмотренным Административным регламентом способом; 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Организация – муниципальная общеобразовательная организация, реализующая образовательные программы начального общего, основного общего и среднего общего образования;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Управление (отдел) образования (далее все вместе – Управление) – Уполномоченный орган муниципальной власти, орган местного самоуправления муниципального образования, осуществляющий управление в сфере образования; 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техническая ошибка ‒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ЕСИА –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 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СМЭВ ‒ система межведомственного электронного взаимодействия; 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ГИС 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системах;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Виды ГИС:</w:t>
      </w:r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ЕПГУ – «Единый портал государственных и муниципальных услуг (функций)» (https:/</w:t>
      </w:r>
      <w:hyperlink r:id="rId9">
        <w:r w:rsidRPr="004A1305">
          <w:rPr>
            <w:rFonts w:ascii="Times New Roman" w:eastAsia="Times New Roman" w:hAnsi="Times New Roman" w:cs="Times New Roman"/>
            <w:sz w:val="28"/>
            <w:szCs w:val="28"/>
          </w:rPr>
          <w:t>/www.gosusl</w:t>
        </w:r>
      </w:hyperlink>
      <w:r w:rsidRPr="004A1305">
        <w:rPr>
          <w:rFonts w:ascii="Times New Roman" w:eastAsia="Times New Roman" w:hAnsi="Times New Roman" w:cs="Times New Roman"/>
          <w:sz w:val="28"/>
          <w:szCs w:val="28"/>
        </w:rPr>
        <w:t>u</w:t>
      </w:r>
      <w:hyperlink r:id="rId10">
        <w:r w:rsidRPr="004A1305">
          <w:rPr>
            <w:rFonts w:ascii="Times New Roman" w:eastAsia="Times New Roman" w:hAnsi="Times New Roman" w:cs="Times New Roman"/>
            <w:sz w:val="28"/>
            <w:szCs w:val="28"/>
          </w:rPr>
          <w:t>gi.ru/);</w:t>
        </w:r>
      </w:hyperlink>
    </w:p>
    <w:p w:rsidR="00467BC2" w:rsidRPr="004A1305" w:rsidRDefault="00467BC2" w:rsidP="00467BC2">
      <w:pPr>
        <w:widowControl w:val="0"/>
        <w:tabs>
          <w:tab w:val="left" w:pos="1276"/>
          <w:tab w:val="left" w:pos="21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РПГУ – региональная информационная система «Региональный портал государственных и муниципальных услуг Республики Татарстан» (https://uslugi.tatarstan.ru/), интегрированная с ЕПГУ.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1.4. 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Услуги.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 xml:space="preserve">1.5.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Категории заявителей, имеющих право на получение Услуги: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1.5.1. </w:t>
      </w: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 xml:space="preserve">Родители (законные представители), дети которых имеют внеочередное право на получение Услуги Организации, имеющей интернат, в соответствии с пунктом 5 статьи 44 Закона Российской Федерации от 17 января 1992 года № 2202-1 «О прокуратуре Российской Федерации»,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пунктом 3 статьи 19 Закона Российской Федерации от 26 июня 1992 года № 3132-1 «О статусе судей в Российской Федерации», частью 25 статьи 35 Федерального закона от 28 декабря 2010 года №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403-ФЗ «О Следственном комитете Российской Федерации».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1.5.2. </w:t>
      </w: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территории, закрепленной за Организацией, имеющие первоочередное право на получение Услуги Организации, предусмотренное в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абзаце втором части 6 статьи 19 Федерального закона от 27 мая 1998 года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года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1.5.3. </w:t>
      </w: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Родители (законные представители), дети которых имеют преимущественное право на получение Услуги Организации, предусмотренное частью 3.1 статьи 67, частью 6 статьи 86, Федерального закона от 29 декабря 2012 года № 273-ФЗ «Об образовании в Российской Федерации» (далее – Закон об образовании).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1.5.4. Родители (законные представители), дети которых проживают на территории, закрепленной за Организацией.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1.5.5. Родители (законные представители), дети которых не проживают на территории, закрепленной за Организацией.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1.5.6.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проживающие на территории, закрепленной за Организацией.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 xml:space="preserve">1.5.7. Совершеннолетние лица, не получившие начального общего, основного общего и (или) среднего общего образования и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не проживающие на территории, закрепленной за Организацией.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1.6. При предоставлении Услуги профилирование (предоставление заявителю в соответствии с вариантом предоставления Услуги,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467BC2" w:rsidRPr="004A1305" w:rsidRDefault="00467BC2" w:rsidP="00467BC2">
      <w:pPr>
        <w:widowControl w:val="0"/>
        <w:tabs>
          <w:tab w:val="left" w:pos="1276"/>
          <w:tab w:val="left" w:pos="21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4499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7BC2" w:rsidRPr="004A1305" w:rsidRDefault="00467BC2" w:rsidP="00467BC2">
      <w:pPr>
        <w:widowControl w:val="0"/>
        <w:numPr>
          <w:ilvl w:val="0"/>
          <w:numId w:val="33"/>
        </w:numPr>
        <w:tabs>
          <w:tab w:val="left" w:pos="4499"/>
        </w:tabs>
        <w:autoSpaceDE w:val="0"/>
        <w:autoSpaceDN w:val="0"/>
        <w:spacing w:after="0" w:line="240" w:lineRule="auto"/>
        <w:ind w:left="0" w:hanging="36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Стандарт предоставления Услуги</w:t>
      </w:r>
    </w:p>
    <w:p w:rsidR="00911650" w:rsidRPr="004A1305" w:rsidRDefault="00911650" w:rsidP="007B28F7">
      <w:pPr>
        <w:widowControl w:val="0"/>
        <w:tabs>
          <w:tab w:val="left" w:pos="5180"/>
        </w:tabs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7B28F7">
      <w:pPr>
        <w:widowControl w:val="0"/>
        <w:tabs>
          <w:tab w:val="left" w:pos="5180"/>
        </w:tabs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2.1. Наименование Услуги</w:t>
      </w:r>
    </w:p>
    <w:p w:rsidR="00467BC2" w:rsidRPr="004A1305" w:rsidRDefault="00467BC2" w:rsidP="00EB7234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Услуга </w:t>
      </w:r>
      <w:r w:rsidR="00EB7234" w:rsidRPr="004A1305">
        <w:rPr>
          <w:rFonts w:ascii="Times New Roman" w:eastAsia="Times New Roman" w:hAnsi="Times New Roman" w:cs="Times New Roman"/>
          <w:bCs/>
          <w:color w:val="000007"/>
          <w:sz w:val="28"/>
          <w:szCs w:val="28"/>
        </w:rPr>
        <w:t xml:space="preserve">«Прием заявлений о зачислений в образовательные организации Кайбицкого муниципального района, реализующие программы общего </w:t>
      </w:r>
      <w:r w:rsidR="00EB7234" w:rsidRPr="004A1305">
        <w:rPr>
          <w:rFonts w:ascii="Times New Roman" w:eastAsia="Times New Roman" w:hAnsi="Times New Roman" w:cs="Times New Roman"/>
          <w:bCs/>
          <w:color w:val="000007"/>
          <w:sz w:val="28"/>
          <w:szCs w:val="28"/>
        </w:rPr>
        <w:lastRenderedPageBreak/>
        <w:t>образования».</w:t>
      </w:r>
    </w:p>
    <w:p w:rsidR="00467BC2" w:rsidRPr="004A1305" w:rsidRDefault="00467BC2" w:rsidP="00467BC2">
      <w:pPr>
        <w:widowControl w:val="0"/>
        <w:tabs>
          <w:tab w:val="left" w:pos="310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2.2. Наименование органа, предоставляющего Услугу</w:t>
      </w:r>
    </w:p>
    <w:p w:rsidR="00467BC2" w:rsidRPr="004A1305" w:rsidRDefault="00467BC2" w:rsidP="00467BC2">
      <w:pPr>
        <w:widowControl w:val="0"/>
        <w:tabs>
          <w:tab w:val="left" w:pos="310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Услуга предоставляется </w:t>
      </w:r>
      <w:r w:rsidR="007820C8" w:rsidRPr="004A1305">
        <w:rPr>
          <w:rFonts w:ascii="Times New Roman" w:eastAsia="Times New Roman" w:hAnsi="Times New Roman" w:cs="Times New Roman"/>
          <w:sz w:val="28"/>
          <w:szCs w:val="28"/>
        </w:rPr>
        <w:t>МКУ «Отдел образования Исполнительного комитета Кайбицкого муниципального района Республики Татарстан»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Организациями, указанными в Приложении № 6 к </w:t>
      </w:r>
      <w:r w:rsidRPr="004A1305">
        <w:rPr>
          <w:rFonts w:ascii="Times New Roman" w:eastAsia="Times New Roman" w:hAnsi="Times New Roman" w:cs="Times New Roman"/>
          <w:sz w:val="28"/>
        </w:rPr>
        <w:t>Административному регламенту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предоставлении муниципальной услуги принимают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2.3. Результат предоставления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2.3.1. Результатом предоставления Услуги по итогам поданного заявления является: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2.3.1.1. Прием заявления о зачислении в Организацию для получения начального общего, основного общего и среднего общего образования, принятого к рассмотрению, с направлением уведомления-приглашения о приеме заявления (Приложение № 2 к настоящему Административному регламенту);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2.3.1.2. мотивированный отказ в приеме к рассмотрению заявления и документов о зачислении в Организацию для получения начального общего, основного общего и среднего общего образования с направлением уведомления об отказе в приеме к рассмотрению заявления и документов о зачислении в Организацию (Приложение № 3 к настоящему Административному регламенту).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2.3.2. Результатом предоставления Услуги по итогам принятого к рассмотрению заявления является: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2.3.2.1. распорядительный акт о приеме на обучение в Организацию</w:t>
      </w: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для получения начального общего, основного общего и среднего общего образования (Приложение № 4 к настоящему Административному регламенту);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2.3.2.2. мотивированный отказ в приеме на обучение в Организацию для получения начального общего, основного общего и среднего общего образования  (Приложение № 5 к настоящему Административному регламенту). 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2.3.3. Предусмотрены следующие способы получения результата предоставления Услуги: 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письменном виде на адрес (почтовый и (или) электронный), указанный в заявлении о приеме на обучение;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в личном кабинете ЕПГУ, </w:t>
      </w: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РПГУ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2.3.4.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 Организации, в соответствии с Федеральным законом от 6 апреля 2011 года № 63-ФЗ «Об электронной подписи» (далее – Федеральный закон № 63-ФЗ) в личный кабинет ЕПГУ. В случае направления заявления посредством РПГУ результат предоставления муниципальной услуги направляется в личный кабинет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Республиканского портала.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2.3.5. По выбору заявителя результат предоставления муниципальной услуги выдается в Организации  или в МФЦ (при наличии соответствующего соглашения о взаимодействии), в форме экземпляра электронного документа, распечатанного на бумажном носителе, заверенного печатью и подписью соответственно уполномоченного должностного лица Организации или работника МФЦ.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2.3.6.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24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2.4. Срок предоставления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2.4.1. Сроки подачи заявлений в первые классы Организаций на следующий учебный год по следующим категориям: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2.4.1.1. для заявителей, указанных в подпунктах 1.5.1 – 1.5.4 пункта 1.5 настоящего Административного регламента, - не позднее 1 (первого) апреля и завершается 30 (тридцатого) июня текущего года при приеме заявления о зачислении в 1 (первый) класс;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случае подачи заявления после 30 июня текущего года зачисление производится на общих основаниях.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2.4.1.2 для заявителей, указанных в подпункте 1.5.5 пункта 1.5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ab/>
        <w:t>2.4.2. прием заявлений о зачислении в первые - одиннадцатые классы на текущий учебный год в ходе перевода из одной организации в другую осуществляется в течение всего учебного года при наличии свободных мест.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2.4.3. Регистрация заявления по Услуге осуществляется автоматически в день обращения заявителя на ЕПГУ, РПГУ. При подаче заявления через ЕПГУ, РПГУ временем подачи заявления является время регистрации заявления на портале.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Регистрация заявления о предоставлении Услуги, поданного через ЕПГУ, РПГУ,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Заявитель, указанных в подпункте 1.5.5 пункта 1.5 настоящего Административного регламента, 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2.4.4.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2.4.5.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2.4.6.</w:t>
      </w:r>
      <w:r w:rsidRPr="004A130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В случае поступления заявлений о предоставлении услуги до начала приема заявлений, заказные письма хранятся в организации. Порядок регистрации и рассмотрения заявления регламентируются локальным нормативным актом Организации.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2.4.7 После регистрации заявления о предоставлении Услуги и перечня документов, представленных через МФЦ (при наличии соответствующего соглашения о взаимодействии), заявителю в день обращения в Организацию выдается (направляется на электронную почту) уведомление, которое оформляется в соответствии с Приложением N 2 к настоящему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2.4.8. Сроки представления оригиналов документов для зачисления в Организацию в соответствии с приглашением в Организацию определяются локальным нормативным актом Организации.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заявителю приглашения в Организацию с указанием даты и времени приема оригиналов документов осуществляется в следующие сроки: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Организацию, и детей, проживающих на закрепленной территории, не позднее 30 июня текущего года;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в первые классы образовательных организаций на следующий учебный год при приеме детей, не проживающих на закрепленной территории, в течение 2 рабочих дней после приема документов Организацией; 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случае перевода обучающихся - в течение 1 рабочего дня после приема заявления</w:t>
      </w:r>
      <w:r w:rsidRPr="004A13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ab/>
        <w:t xml:space="preserve">2.4.9. Выдача документа, являющегося результатом Услуги, осуществляется 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для детей, поступающих в первые классы Организации: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течение 3 рабочих дней после завершения приема заявлений о приеме на обучение в первый класс (после 30 июня)</w:t>
      </w:r>
      <w:r w:rsidRPr="004A130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для детей, имеющих внеочередное, первоочередное, преимущественное право зачисления граждан на обучение в Организации, и детей, проживающих на закрепленной территории;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течение 5 рабочих дней после приема документов Организацией для детей, не проживающих на закрепленной территории;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случае перевода обучающихся: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течение 3 рабочих дней после приема заявления и документов Организацией</w:t>
      </w:r>
      <w:r w:rsidRPr="004A13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2.4.10.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С целью снижения нагрузки на региональные информационные системы при подаче заявления о предоставлении Услуги в электронной форме посредством ЕПГУ, РПГУ, Министерство 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устанавливает время начала приема заявлений о предоставлении Услуги через ЕПГУ, РПГУ.</w:t>
      </w:r>
    </w:p>
    <w:p w:rsidR="00467BC2" w:rsidRPr="004A1305" w:rsidRDefault="00467BC2" w:rsidP="00467BC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2.5. Правовые основания для предоставления Услуги</w:t>
      </w:r>
    </w:p>
    <w:p w:rsidR="00467BC2" w:rsidRPr="004A1305" w:rsidRDefault="00467BC2" w:rsidP="00467BC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1276"/>
          <w:tab w:val="left" w:pos="17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2.5.1. На официальном сайте Организации, ЕПГУ, РПГУ размещается:</w:t>
      </w:r>
    </w:p>
    <w:p w:rsidR="00467BC2" w:rsidRPr="004A1305" w:rsidRDefault="00467BC2" w:rsidP="00467BC2">
      <w:pPr>
        <w:widowControl w:val="0"/>
        <w:tabs>
          <w:tab w:val="left" w:pos="1276"/>
          <w:tab w:val="left" w:pos="17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467BC2" w:rsidRPr="004A1305" w:rsidRDefault="00467BC2" w:rsidP="00467BC2">
      <w:pPr>
        <w:widowControl w:val="0"/>
        <w:tabs>
          <w:tab w:val="left" w:pos="1276"/>
          <w:tab w:val="left" w:pos="17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сведения об органах (учреждениях) и должностных лицах, ответственных за осуществление контроля за предоставлением муниципальной услуги;</w:t>
      </w:r>
    </w:p>
    <w:p w:rsidR="00467BC2" w:rsidRPr="004A1305" w:rsidRDefault="00467BC2" w:rsidP="00467BC2">
      <w:pPr>
        <w:widowControl w:val="0"/>
        <w:tabs>
          <w:tab w:val="left" w:pos="1276"/>
          <w:tab w:val="left" w:pos="17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467BC2" w:rsidRPr="004A1305" w:rsidRDefault="00467BC2" w:rsidP="00467BC2">
      <w:p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2.5.2. 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7 к </w:t>
      </w:r>
      <w:r w:rsidRPr="004A1305">
        <w:rPr>
          <w:rFonts w:ascii="Times New Roman" w:eastAsia="Times New Roman" w:hAnsi="Times New Roman" w:cs="Times New Roman"/>
          <w:sz w:val="28"/>
        </w:rPr>
        <w:t>Административному регламенту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7BC2" w:rsidRPr="004A1305" w:rsidRDefault="00467BC2" w:rsidP="00467BC2">
      <w:pPr>
        <w:widowControl w:val="0"/>
        <w:tabs>
          <w:tab w:val="left" w:pos="1276"/>
          <w:tab w:val="left" w:pos="17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2.5.3.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467BC2" w:rsidRPr="004A1305" w:rsidRDefault="00467BC2" w:rsidP="00467BC2">
      <w:pPr>
        <w:widowControl w:val="0"/>
        <w:tabs>
          <w:tab w:val="left" w:pos="1276"/>
          <w:tab w:val="left" w:pos="17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2.5.4. Текст административного регламента в действующей редакции подлежит размещению на ЕПГУ, РПГУ, в Реестре государственных и муниципальных услуг, на официальном сайте муниципального района в информационно-телекоммуникационной сети «Интернет».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3257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для предоставления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2.6.1.</w:t>
      </w:r>
      <w:r w:rsidRPr="004A1305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Для получения Услуги заявитель представляет следующие документы: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</w:rPr>
        <w:t xml:space="preserve">заявление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в форме документа на бумажном носителе (приложение №1 к </w:t>
      </w:r>
      <w:r w:rsidRPr="004A1305">
        <w:rPr>
          <w:rFonts w:ascii="Times New Roman" w:eastAsia="Times New Roman" w:hAnsi="Times New Roman" w:cs="Times New Roman"/>
          <w:sz w:val="28"/>
        </w:rPr>
        <w:t>Административному регламенту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, примерная форма (форма заявления определяется Организацией)) или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6 апреля 2011 года №63-ФЗ «Об электронной подписи» (далее – Федеральный закон №63-ФЗ), при обращении посредством ЕПГУ, РПГУ;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поступающего. При обращении посредством ЕПГУ, РПГУ сведения из документа, удостоверяющего личность, проверяются при подтверждении учетной записи в ЕСИА;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копию свидетельства о рождении ребенка или документа, подтверждающего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родство заявителя;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Организации, в которой обучаются его полнородные и неполнородные брат и (или) сестра);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копию документов, подтверждающих право внеочередного, первоочередного или преимущественного приема на обучение;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подготовки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оригиналы документов, указанных выше, родителем(ями) (законным(ыми) представителем(ями) ребенка, оригинал документа, удостоверяющего личность поступающего – при посещении Организации и (или) очном взаимодействии с уполномоченными должностными лицами Организации;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1305">
        <w:rPr>
          <w:rFonts w:ascii="Times New Roman" w:eastAsia="Times New Roman" w:hAnsi="Times New Roman" w:cs="Times New Roman"/>
          <w:sz w:val="28"/>
        </w:rPr>
        <w:tab/>
        <w:t>аттестат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об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основном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общем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образовании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установленного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образца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(для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получения</w:t>
      </w:r>
      <w:r w:rsidRPr="004A130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среднего</w:t>
      </w:r>
      <w:r w:rsidRPr="004A130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общего</w:t>
      </w:r>
      <w:r w:rsidRPr="004A130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образования);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1305">
        <w:rPr>
          <w:rFonts w:ascii="Times New Roman" w:eastAsia="Times New Roman" w:hAnsi="Times New Roman" w:cs="Times New Roman"/>
          <w:sz w:val="28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Организации).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1305">
        <w:rPr>
          <w:rFonts w:ascii="Times New Roman" w:eastAsia="Times New Roman" w:hAnsi="Times New Roman" w:cs="Times New Roman"/>
          <w:sz w:val="28"/>
        </w:rPr>
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</w:t>
      </w:r>
      <w:r w:rsidRPr="004A1305">
        <w:rPr>
          <w:rFonts w:ascii="Times New Roman" w:eastAsia="Times New Roman" w:hAnsi="Times New Roman" w:cs="Times New Roman"/>
          <w:sz w:val="28"/>
        </w:rPr>
        <w:lastRenderedPageBreak/>
        <w:t>законность представления прав ребенка), и документ, подтверждающий право ребенка на пребывание в Российской Федерации.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</w:rPr>
        <w:t>Иностранные граждане и лица без гражданства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все документы представляют на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русском языке или вместе с заверенным в установленном порядке переводом на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4A130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язык.</w:t>
      </w:r>
    </w:p>
    <w:p w:rsidR="00467BC2" w:rsidRPr="004A1305" w:rsidRDefault="00467BC2" w:rsidP="00467BC2">
      <w:pPr>
        <w:widowControl w:val="0"/>
        <w:shd w:val="clear" w:color="auto" w:fill="FFFFFF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При подаче заявления о приеме на обучение в электронной форме посредством ЕПГУ, РПГУ не допускается требовать копий или оригиналов вышеуказанных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67BC2" w:rsidRPr="004A1305" w:rsidRDefault="00467BC2" w:rsidP="00467BC2">
      <w:pPr>
        <w:widowControl w:val="0"/>
        <w:shd w:val="clear" w:color="auto" w:fill="FFFFFF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Pr="004A13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4A13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4A130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по своему</w:t>
      </w:r>
      <w:r w:rsidRPr="004A13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усмотрению</w:t>
      </w:r>
      <w:r w:rsidRPr="004A13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представлять</w:t>
      </w:r>
      <w:r w:rsidRPr="004A13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4A13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документы.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получена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непосредственно в Организации</w:t>
      </w:r>
      <w:r w:rsidRPr="004A1305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Форма Заявления доступна для копирования и заполнения в электронной форме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130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4A130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сайте образовательной организации.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2.6.2. Электронная форма бланка заявления размещена на официальном сайте Организации.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Заявление должно содержать: 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фамилию, имя, отчество (при наличии) ребенка или поступающего;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дату рождения ребенка или поступающего;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фамилию, имя, отчество (при наличии) родителя(ей) (законного(ых) представителя(ей) ребенка;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сведения о наличии права внеочередного, первоочередного или преимущественного приема;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язык образования (в случае получения образования на родном языке из числа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языков народов Российской Федерации или на иностранном языке);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467BC2" w:rsidRPr="004A1305" w:rsidRDefault="00467BC2" w:rsidP="00467BC2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согласие родителя(ей) (законного(ых) представителя(ей) ребенка или поступающего на обработку персональных данных.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на бумажных носителях при личном посещении образовательной организации</w:t>
      </w:r>
      <w:bookmarkStart w:id="1" w:name="dst100101"/>
      <w:bookmarkEnd w:id="1"/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посредством почтовой связи общего пользования заказным письмом с уведомлением о вручении;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st100102"/>
      <w:bookmarkStart w:id="3" w:name="dst100103"/>
      <w:bookmarkEnd w:id="2"/>
      <w:bookmarkEnd w:id="3"/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в электронной форме, подписанных (заверенных) в соответствии с требованиями Федерального закона №63-ФЗ, посредством ЕПГУ, РПГУ.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через МФЦ (при наличии соответствующего соглашения о взаимодействии), на бумажных носителях и в виде электронных документов, соответствующих требованиям пункта 2.6.2 административного регламента;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2.6.4. Физические лица при направлении заявления и необходимых документов посредством ЕПГУ, РПГУ подписывают заявление простой электронной подписью.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При подаче запроса посредством ЕПГУ, РПГУ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Документ подпункта 2.6.2 заверяется простой электронной подписью заявителя.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Требования к виду подписи устанавливается в соответствии с Постановлением Правительства Российской Федерации от 25 июня 2012 г. № 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2.6.5. Запрещается требовать от заявителя: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2) 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(необходимых и обязательных услуг);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Организации, работника МФЦ (при наличии соответствующего соглашения о взаимодействии),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Организации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2.6.6.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2.7. Исчерпывающий перечень оснований для отказа в приеме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документов, необходимых для предоставления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2.7.1. Основаниями для отказа в приеме документов, необходимых для предоставления Услуги, являются: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обращение за предоставлением иной услуги;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заявителем представлен неполный комплект документов, необходимых для предоставления Услуги;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 xml:space="preserve">документы, необходимые для предоставления Услуги, утратили силу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2.4.1. с использованием электронной подписи с нарушением действующего законодательства;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обращение лица, не являющегося заявителем;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пунктах </w:t>
      </w:r>
      <w:r w:rsidRPr="004A13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2.4.1. Административного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регламента с учетом указанных в них категорий детей;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несоответствие документов, указанных в пункте 2.6.2 настоящего Административного регламента, по форме или содержанию требованиям законодательства Российской Федерации;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lastRenderedPageBreak/>
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Учредитель Организации вправе разрешить прием таких детей в образовательную организацию на обучение по образовательным программам.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2.7.2. Перечень оснований для отказа в приеме документов, необходимых для получения Услуги, является исчерпывающим.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2.7.3. Решение об отказе в приеме к рассмотрению заявления и документов</w:t>
      </w:r>
      <w:r w:rsidRPr="004A1305">
        <w:rPr>
          <w:rFonts w:ascii="Times New Roman" w:eastAsia="Times New Roman" w:hAnsi="Times New Roman" w:cs="Times New Roman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о зачислении, необходимых для получения Услуги, с указанием причин отказа, оформляется в соответствии с формой, установленной в приложении №3 к </w:t>
      </w:r>
      <w:r w:rsidRPr="004A1305">
        <w:rPr>
          <w:rFonts w:ascii="Times New Roman" w:eastAsia="Times New Roman" w:hAnsi="Times New Roman" w:cs="Times New Roman"/>
          <w:sz w:val="28"/>
        </w:rPr>
        <w:t>Административному регламенту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, подписывается уполномоченным должностным лицом Организации и направляется заявителю в личный кабинет ЕПГУ, РПГУ в день принятия решения об отказе в приеме документов, необходимых для получения Услуги.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2.7.4. Запрещается отказывать в приеме заявления и иных документов, необходимых для предоставления Услуги, в случае, если заявление и документы, необходимые для предоставления Услуги, поданы в соответствии с информацией о сроках и порядке предоставления Услуги, опубликованной на ЕПГУ, РПГУ.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7"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1418"/>
          <w:tab w:val="left" w:pos="283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2.8. Исчерпывающий перечень оснований для приостановления </w:t>
      </w:r>
    </w:p>
    <w:p w:rsidR="00467BC2" w:rsidRPr="004A1305" w:rsidRDefault="00467BC2" w:rsidP="00467BC2">
      <w:pPr>
        <w:widowControl w:val="0"/>
        <w:tabs>
          <w:tab w:val="left" w:pos="1418"/>
          <w:tab w:val="left" w:pos="283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или отказа в предоставлении Услуги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before="9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2.8.1. Основания для приостановления предоставления Услуги не предусмотрены.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2.8.2. Основания для отказа в предоставлении Услуги: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Pr="004A13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130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4A13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свободных</w:t>
      </w:r>
      <w:r w:rsidRPr="004A13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мест, за исключением случаев, предусмотренных частями 5 и 6 статьи 67 Закона об образовании;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отзыв заявления по инициативе заявителя;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недостоверность предоставленных документов.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2.8</w:t>
      </w:r>
      <w:r w:rsidRPr="004A1305">
        <w:rPr>
          <w:rFonts w:ascii="Times New Roman" w:eastAsia="Times New Roman" w:hAnsi="Times New Roman" w:cs="Times New Roman"/>
          <w:sz w:val="28"/>
        </w:rPr>
        <w:t>.3. Решение об отказе в предоставлении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Услуги (Приложение № 5 к настоящему Административному регламенту) подписывается руководителем Организации и с указанием причин отказа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выдается</w:t>
      </w:r>
      <w:r w:rsidRPr="004A130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Заявителю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указанным им</w:t>
      </w:r>
      <w:r w:rsidRPr="004A130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при</w:t>
      </w:r>
      <w:r w:rsidRPr="004A130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подаче Заявления</w:t>
      </w:r>
      <w:r w:rsidRPr="004A130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способом.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2.8</w:t>
      </w:r>
      <w:r w:rsidRPr="004A1305">
        <w:rPr>
          <w:rFonts w:ascii="Times New Roman" w:eastAsia="Times New Roman" w:hAnsi="Times New Roman" w:cs="Times New Roman"/>
          <w:sz w:val="28"/>
        </w:rPr>
        <w:t>.4. В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случае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отсутствия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мест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в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Организации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родители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(законные</w:t>
      </w:r>
      <w:r w:rsidRPr="004A1305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представители)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ребенка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для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решения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вопроса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его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устройстве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в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другую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Организацию</w:t>
      </w:r>
      <w:r w:rsidRPr="004A130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обращаются</w:t>
      </w:r>
      <w:r w:rsidRPr="004A130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непосредственно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в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Управление.</w:t>
      </w: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2.8</w:t>
      </w:r>
      <w:r w:rsidRPr="004A1305">
        <w:rPr>
          <w:rFonts w:ascii="Times New Roman" w:eastAsia="Times New Roman" w:hAnsi="Times New Roman" w:cs="Times New Roman"/>
          <w:sz w:val="28"/>
        </w:rPr>
        <w:t>.5.  Заявитель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вправе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отказаться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от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предоставления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Услуги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на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основании</w:t>
      </w:r>
      <w:r w:rsidRPr="004A130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</w:rPr>
        <w:t>личного письменного Заявления</w:t>
      </w: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 xml:space="preserve">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ЕПГУ, РПГУ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с использованием специальной интерактивной формы</w:t>
      </w: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 xml:space="preserve">.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Услуги. Отказ в </w:t>
      </w: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lastRenderedPageBreak/>
        <w:t>предоставлении Услуги не препятствует повторному обращению за предоставлением Услуги</w:t>
      </w:r>
      <w:r w:rsidRPr="004A1305">
        <w:rPr>
          <w:rFonts w:ascii="Times New Roman" w:eastAsia="Times New Roman" w:hAnsi="Times New Roman" w:cs="Times New Roman"/>
          <w:sz w:val="28"/>
        </w:rPr>
        <w:t xml:space="preserve">.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2.8.6. Перечень оснований для отказа в предоставлении Услуги является исчерпывающим.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2.8.7. Запрещается отказывать в предоставлении Услуги в случае, если заявление о предоставлении Услуги подано в соответствии с информацией о сроках и порядке предоставления Услуги, опубликованной на ЕПГУ, РПГУ.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2.9. Размер платы, взимаемой с заявителя при предоставлении Услуги, и способы ее взимания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7"/>
          <w:sz w:val="28"/>
          <w:szCs w:val="28"/>
        </w:rPr>
        <w:t>2.9.1. Услуга предоставляется на безвозмездной основе.</w:t>
      </w:r>
    </w:p>
    <w:p w:rsidR="00467BC2" w:rsidRPr="004A1305" w:rsidRDefault="00467BC2" w:rsidP="00467BC2">
      <w:pPr>
        <w:widowControl w:val="0"/>
        <w:tabs>
          <w:tab w:val="left" w:pos="14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7"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311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2.10. Максимальный срок ожидания в очереди при подаче заявителем заявления о предоставлении Услуги и при получении результата предоставления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2.10.1. Время ожидания при личном обращении в Организацию на получение Услуги - не более 15 минут.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2.10.2. Очередность для отдельных категорий заявителей муниципальной  услуги не установлена.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2.11. Срок регистрации заявления о предоставлении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2.11.1. При личном обращении в Организацию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467BC2" w:rsidRPr="004A1305" w:rsidRDefault="00467BC2" w:rsidP="00467BC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2.11.2. Заявление,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поданное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вручении, в день поступления в Организацию Заявления до 16:00. При поступлении в Организацию Заявления после 16:00 регистрируется</w:t>
      </w:r>
      <w:r w:rsidRPr="004A13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на следующий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рабочий</w:t>
      </w:r>
      <w:r w:rsidRPr="004A13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день.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документов.</w:t>
      </w:r>
    </w:p>
    <w:p w:rsidR="00467BC2" w:rsidRPr="004A1305" w:rsidRDefault="00467BC2" w:rsidP="00467BC2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Форма расписки, указанная в пунктах 2.11.1 и 2.11.2 утверждается Организацией.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2.11.3. Заявление,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поданное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ЕПГУ, РПГУ регистрируется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направления, в случае подачи Заявления до 16:00. При подаче Заявления после 16:00 </w:t>
      </w:r>
      <w:r w:rsidRPr="004A130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регистрируется</w:t>
      </w:r>
      <w:r w:rsidRPr="004A13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на следующий</w:t>
      </w:r>
      <w:r w:rsidRPr="004A13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рабочий</w:t>
      </w:r>
      <w:r w:rsidRPr="004A13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день.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При направлении заявления посредством ЕПГУ, РПГУ заявитель в день регистрации заявления получает в личном кабинете ЕПГУ, РПГУ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ab/>
        <w:t>Ответственными за выполнение указанных действий являются: уполномоченное должностное лицо Организации.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заявления осуществляется в автоматизированной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2.11.4. При личном обращении в МФЦ (при наличии соответствующего соглашения о взаимодействии),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(далее - АИС МФЦ) с регистрационным номером, подтверждающим, что заявление отправлено, и датой подачи заявления. 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2.12. Требования к помещениям, в которых предоставляется Услуга</w:t>
      </w:r>
    </w:p>
    <w:p w:rsidR="00467BC2" w:rsidRPr="004A1305" w:rsidRDefault="00467BC2" w:rsidP="00467BC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2.12.1. Предоставление Услуги осуществляется в зданиях и помещениях, оборудованных противопожарной системой и системой пожаротушения. 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Обеспечивается беспрепятственный доступ инвалидов к месту предоставления Услуги (удобный вход-выход в помещения и перемещение в их пределах).</w:t>
      </w:r>
    </w:p>
    <w:p w:rsidR="00467BC2" w:rsidRPr="004A1305" w:rsidRDefault="00467BC2" w:rsidP="00467BC2">
      <w:pPr>
        <w:widowControl w:val="0"/>
        <w:tabs>
          <w:tab w:val="num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Услуги размещается в удобных для заявителей местах, в том числе с учетом ограниченных возможностей инвалидов.</w:t>
      </w:r>
    </w:p>
    <w:p w:rsidR="00467BC2" w:rsidRPr="004A1305" w:rsidRDefault="00467BC2" w:rsidP="00467BC2">
      <w:pPr>
        <w:widowControl w:val="0"/>
        <w:tabs>
          <w:tab w:val="num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2.12.2. В соответствии с законодательством Российской Федерации о социальной защите инвалидов в целях беспрепятственного доступа к месту предоставления Услуги обеспечивается: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1) возможность беспрепятственного входа в помещения и выхода из них;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7) допуск сурдопереводчика и тифлосурдопереводчика;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июня 2015 г. № 386н «Об утверждении формы документа, подтверждающего специальное обучение собаки-проводника, и порядка его выдачи»;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467BC2" w:rsidRPr="004A1305" w:rsidRDefault="00467BC2" w:rsidP="00467BC2">
      <w:pPr>
        <w:widowControl w:val="0"/>
        <w:tabs>
          <w:tab w:val="left" w:pos="3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A1305">
        <w:rPr>
          <w:rFonts w:ascii="Times New Roman" w:eastAsia="SimSun" w:hAnsi="Times New Roman" w:cs="Times New Roman"/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применяются с 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:rsidR="00467BC2" w:rsidRPr="004A1305" w:rsidRDefault="00467BC2" w:rsidP="00467BC2">
      <w:pPr>
        <w:widowControl w:val="0"/>
        <w:tabs>
          <w:tab w:val="left" w:pos="354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354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2.13. Показатели доступности и качества Услуги</w:t>
      </w:r>
    </w:p>
    <w:p w:rsidR="00467BC2" w:rsidRPr="004A1305" w:rsidRDefault="00467BC2" w:rsidP="00467BC2">
      <w:pPr>
        <w:widowControl w:val="0"/>
        <w:tabs>
          <w:tab w:val="left" w:pos="354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2.13.1. Показателями доступности предоставления Услуги являются: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наличие исчерпывающей информации о способах, порядке и сроках предоставления Услуги на информационных стендах, официальном сайте муниципального района, Организации,на ЕПГУ, РПГУ;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2.13.2. Показателями качества предоставления Услуги являются: </w:t>
      </w:r>
    </w:p>
    <w:p w:rsidR="00467BC2" w:rsidRPr="004A1305" w:rsidRDefault="00467BC2" w:rsidP="00467BC2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467BC2" w:rsidRPr="004A1305" w:rsidRDefault="00467BC2" w:rsidP="00467BC2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соблюдение срока получения результата Услуги; </w:t>
      </w:r>
    </w:p>
    <w:p w:rsidR="00467BC2" w:rsidRPr="004A1305" w:rsidRDefault="00467BC2" w:rsidP="00467BC2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отсутствие обоснованных жалоб на нарушения Административного регламента, совершенные работниками Организации и Управления. </w:t>
      </w:r>
    </w:p>
    <w:p w:rsidR="00467BC2" w:rsidRPr="004A1305" w:rsidRDefault="00467BC2" w:rsidP="00467BC2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количество взаимодействий заявителя с должностными лицами (без учета консультаций): </w:t>
      </w:r>
    </w:p>
    <w:p w:rsidR="00467BC2" w:rsidRPr="004A1305" w:rsidRDefault="00467BC2" w:rsidP="00467B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взаимодействие заявителя с работниками Организации или МФЦ (при наличии соответствующего соглашения о взаимодействии), при предоставлении муниципальной услуги осуществляется один раз при представлении заявления со всеми необходимыми документами;</w:t>
      </w:r>
    </w:p>
    <w:p w:rsidR="00467BC2" w:rsidRPr="004A1305" w:rsidRDefault="00467BC2" w:rsidP="00467B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один раз в случае необходимости получения результата предоставления муниципальной услуги в Организации или МФЦ (при наличии соответствующего соглашения о взаимодействии), в форме экземпляра электронного документа на бумажном носителе. 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Заявитель вправе оценить качество предоставления Услуги с помощью устройств подвижной радиотелефонной связи, с использованием на ЕПГУ или на РПГУ, терминальных устройств.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2.13.3. Информация о ходе предоставления Услуги может быть получена заявителем в личном кабинете на ЕПГУ или на РПГУ, в Организации</w:t>
      </w:r>
      <w:r w:rsidRPr="004A130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МФЦ (при наличии соответствующего соглашения о взаимодействии).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3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 муниципальной услуги осуществляется в любом МФЦ (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при наличии соответствующего соглашения о взаимодействии),</w:t>
      </w:r>
      <w:r w:rsidRPr="004A1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выбору заявителя независимо от места его жительства или места фактического проживания (пребывания) на территории Республики Татарстан по экстерриториальному принципу.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ЕПГУ или на РПГУ, на сайте Организации, и при необходимости сохранить их в электронной форме.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Доступ к сведениям о предоставлении Услуги, порядке предоставления услуги и иным документам выполняется без предварительной авторизации заявителя в «Личном кабинете» на ЕПГУ, РПГУ. После авторизации в «Личном кабинете» на ЕПГУ, РПГУ заявитель имеет возможность: подать заявление, необходимое для предоставления Услуги, через ЕПГУ, РПГУ; при необходимости прикрепить электронные образы документов (графические файлы), необходимые для предоставления Услуги; получить сведения о ходе предоставления Услуги; получить информацию о результате предоставления Услуги.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ЕСИА. Онлайн-форма предварительной регистрации в ЕСИА размещена на сайте в сети «Интернет» (доменное имя сайта в сети «Интернет» - esia.gosuslugi.ru/).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После прохождения процедуры регистрации в ЕСИА (как физического лица) заявитель - физическое лицо должен авторизоваться на ЕПГУ, РПГУ, используя простую электронную подпись. После авторизации в «Личном кабинете» на ЕПГУ, РПГУ заявитель получает доступ к ранее поданным заявлениям и результатам предоставления услуг в электронном виде.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2.14. Иные требования к предоставлению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2.14.1. При предоставлении Услуги оказание иных услуг, необходимых и обязательных для предоставления Услуги, не предусмотрено.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2.14.2. Предоставление Услуги по экстерриториальному принципу и в составе комплексного запроса не предоставляется.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2.14.3. Особенности предоставления Услуги в электронной форме.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2.14.3.1. При предоставлении Услуги в электронной форме заявитель вправе: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1)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 xml:space="preserve">получить информацию о порядке и сроках предоставления государственной услуги, размещенную на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ЕПГУ, РПГУ</w:t>
      </w:r>
      <w:r w:rsidRPr="004A13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2)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 xml:space="preserve">подать заявление о предоставлении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 (далее - Федеральный № 210-ФЗ), с использованием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ЕПГУ, РПГУ</w:t>
      </w:r>
      <w:r w:rsidRPr="004A13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lastRenderedPageBreak/>
        <w:t>3)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>получить сведения о ходе выполнения заявлений о предоставлении Услуги, поданных в электронной форме;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4)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>осуществить оценку качества предоставления Услуги;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5)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>получить результат предоставления Услуги в форме электронного документа;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6)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 xml:space="preserve">подать жалобу на решение и действие (бездействие) Организации, а также ее работников посредством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ЕПГУ, РПГУ</w:t>
      </w:r>
      <w:r w:rsidRPr="004A1305">
        <w:rPr>
          <w:rFonts w:ascii="Times New Roman" w:eastAsia="Calibri" w:hAnsi="Times New Roman" w:cs="Times New Roman"/>
          <w:sz w:val="28"/>
          <w:szCs w:val="28"/>
        </w:rPr>
        <w:t xml:space="preserve">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 xml:space="preserve">2.14.3.2. Формирование заявления осуществляется посредством заполнения электронной формы заявления на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ЕПГУ, РПГУ</w:t>
      </w:r>
      <w:r w:rsidRPr="004A1305">
        <w:rPr>
          <w:rFonts w:ascii="Times New Roman" w:eastAsia="Calibri" w:hAnsi="Times New Roman" w:cs="Times New Roman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2.14.3.3. При формировании заявления обеспечивается: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1)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>возможность копирования и сохранения заявления и иных документов, необходимых для предоставления услуги;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2)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3)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4)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ЕПГУ, РПГУ</w:t>
      </w:r>
      <w:r w:rsidRPr="004A1305">
        <w:rPr>
          <w:rFonts w:ascii="Times New Roman" w:eastAsia="Calibri" w:hAnsi="Times New Roman" w:cs="Times New Roman"/>
          <w:sz w:val="28"/>
          <w:szCs w:val="28"/>
        </w:rPr>
        <w:t>, в части, касающейся сведений, отсутствующих в ЕСИА;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5)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6)</w:t>
      </w:r>
      <w:r w:rsidRPr="004A1305">
        <w:rPr>
          <w:rFonts w:ascii="Times New Roman" w:eastAsia="Calibri" w:hAnsi="Times New Roman" w:cs="Times New Roman"/>
          <w:sz w:val="28"/>
          <w:szCs w:val="28"/>
        </w:rPr>
        <w:tab/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2.14.4. Информация о порядке предоставления Услуги размещается на государственных языках Республики Татарстан.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 xml:space="preserve">2.14.5. Запись заявителей на прием в МФЦ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(при наличии соответствующего соглашения о взаимодействии)</w:t>
      </w:r>
      <w:r w:rsidRPr="004A1305">
        <w:rPr>
          <w:rFonts w:ascii="Times New Roman" w:eastAsia="Calibri" w:hAnsi="Times New Roman" w:cs="Times New Roman"/>
          <w:sz w:val="28"/>
          <w:szCs w:val="28"/>
        </w:rPr>
        <w:t xml:space="preserve"> (далее - запись),</w:t>
      </w:r>
      <w:r w:rsidRPr="004A130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A1305">
        <w:rPr>
          <w:rFonts w:ascii="Times New Roman" w:eastAsia="Calibri" w:hAnsi="Times New Roman" w:cs="Times New Roman"/>
          <w:sz w:val="28"/>
          <w:szCs w:val="28"/>
        </w:rPr>
        <w:t>осуществляется посредством РПГУ, телефона контакт-центра МФЦ.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Заявителю предоставляется возможность записи на любые свободные для приема дату и время в пределах установленного в МФЦ графика приема.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Запись на определенную дату заканчивается за сутки до наступления этой даты.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Для осуществления предварительной записи посредством РПГУ заявителю необходимо указать запрашиваемые системой данные, в том числе: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фамилию, имя, отчество (при наличии);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номер телефона;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lastRenderedPageBreak/>
        <w:t>адрес электронной почты (по желанию);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желаемую дату и время приема.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случае,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Заявитель в любое время вправе отказаться от предварительной записи.</w:t>
      </w:r>
    </w:p>
    <w:p w:rsidR="00467BC2" w:rsidRPr="004A1305" w:rsidRDefault="00467BC2" w:rsidP="00467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305">
        <w:rPr>
          <w:rFonts w:ascii="Times New Roman" w:eastAsia="Calibri" w:hAnsi="Times New Roman" w:cs="Times New Roman"/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spacing w:after="0" w:line="240" w:lineRule="auto"/>
        <w:ind w:left="0" w:right="359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Состав, последовательность и сроки выполнения </w:t>
      </w:r>
    </w:p>
    <w:p w:rsidR="00467BC2" w:rsidRPr="004A1305" w:rsidRDefault="00467BC2" w:rsidP="00467BC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35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 процедур.</w:t>
      </w:r>
    </w:p>
    <w:p w:rsidR="00467BC2" w:rsidRPr="004A1305" w:rsidRDefault="00467BC2" w:rsidP="00467BC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359"/>
        <w:jc w:val="center"/>
        <w:outlineLvl w:val="0"/>
        <w:rPr>
          <w:rFonts w:ascii="Times New Roman" w:eastAsia="Times New Roman" w:hAnsi="Times New Roman" w:cs="Times New Roman"/>
          <w:b/>
          <w:bCs/>
          <w:strike/>
          <w:sz w:val="28"/>
          <w:szCs w:val="28"/>
        </w:rPr>
      </w:pPr>
    </w:p>
    <w:p w:rsidR="00467BC2" w:rsidRPr="004A1305" w:rsidRDefault="00467BC2" w:rsidP="00467BC2">
      <w:pPr>
        <w:widowControl w:val="0"/>
        <w:numPr>
          <w:ilvl w:val="1"/>
          <w:numId w:val="45"/>
        </w:numPr>
        <w:tabs>
          <w:tab w:val="left" w:pos="567"/>
        </w:tabs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Описание последовательности действий при предоставлении Услуги</w:t>
      </w:r>
    </w:p>
    <w:p w:rsidR="00467BC2" w:rsidRPr="004A1305" w:rsidRDefault="00467BC2" w:rsidP="00467BC2">
      <w:pPr>
        <w:widowControl w:val="0"/>
        <w:tabs>
          <w:tab w:val="left" w:pos="1418"/>
          <w:tab w:val="left" w:pos="23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3.1.1. Предоставление Услуги включает в себя следующие процедуры: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1) консультирование заявителя;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2) принятие и рассмотрение комплекта документов, представленных заявителем;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3)  направление межведомственных запросов в органы, участвующие в предоставлении  Услуги;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4) обработка документов и (или) поступивших сведений, формирование комплекта документов, необходимых для предоставления Услуги;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5) подготовка результата Услуги;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6) выдача заявителю результата Услуги.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3.2. Консультирование заявителя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3.2.1. Основанием начала выполнения административной процедуры является обращение заявителя по вопросам, связанным с предоставлением Услуги.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- при обращении заявителя в Организации – работник Организации;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при обращении заявителя в </w:t>
      </w:r>
      <w:r w:rsidR="0016346E" w:rsidRPr="004A1305">
        <w:rPr>
          <w:rFonts w:ascii="Times New Roman" w:eastAsia="Times New Roman" w:hAnsi="Times New Roman" w:cs="Times New Roman"/>
          <w:sz w:val="28"/>
          <w:szCs w:val="28"/>
        </w:rPr>
        <w:t>Отдел образования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346E" w:rsidRPr="004A130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3361" w:rsidRPr="004A1305">
        <w:rPr>
          <w:rFonts w:ascii="Times New Roman" w:eastAsia="Times New Roman" w:hAnsi="Times New Roman" w:cs="Times New Roman"/>
          <w:sz w:val="28"/>
          <w:szCs w:val="28"/>
        </w:rPr>
        <w:t>методист МКУ «Отдел образования Исполнительного комитета Кайбицкого муниципального района»;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- при обращении заявителя в МФЦ (при наличии соответствующего соглашения о взаимодействии), – работник МФЦ;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3.2.2. Заявитель вправе обратиться в Организацию лично, по телефону и электронной почте, а также получить консультацию на ЕПГУ, РПГУ о порядке и сроках предоставления Услуги.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Работник Организации консультирует заявителя, в том числе по составу, форме представляемой документации и другим вопросам для получения Услуги.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Заявитель может получить информацию о порядке предоставления Услуги путем свободного доступа с сайта Организации http://</w:t>
      </w:r>
      <w:r w:rsidRPr="004A1305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A1305">
        <w:rPr>
          <w:rFonts w:ascii="Times New Roman" w:eastAsia="Times New Roman" w:hAnsi="Times New Roman" w:cs="Times New Roman"/>
          <w:sz w:val="28"/>
          <w:szCs w:val="28"/>
          <w:lang w:val="en-US"/>
        </w:rPr>
        <w:t>tatar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.ru.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Результатами выполнения административных процедур являются: консультации по составу, форме представляемой документации и другим вопросам, необходимым для получения Услуги.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3.2.3. Заявитель вправе обратиться за консультацией о порядке и сроках предоставления муниципальной услуги в МФЦ (при наличии соответствующего соглашения о взаимодействии), лично и по телефону и электронной почте.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Работник МФЦ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Заявитель может получить информацию о порядке предоставления муниципальной услуги на официальном сайте МФЦ http://mfc16.tatarstan.ru.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3.2.4. Заявитель вправе обратиться в Управление по телефону и электронной почте, а также получить консультацию на сайте Управления о порядке и сроках предоставления Услуги.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Управления (адрес, график работы, справочные телефоны); о порядке предоставления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Услуги; о перечне документов, необходимых для рассмотрения заявления о предоставлении Услуги, о сроках приема и регистрации заявления; о ходе предоставления Услуги; о месте размещения на официальном сайте информации по вопросам предоставления Услуги; о порядке обжалования действий или бездействия должностных лиц Управления.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По письменному обращению должностные лица отдела, ответственного за предоставление Услуги, подробно в письменной форме разъясняют заявителю порядок предоставления Услуги и вопросы, указанные в настоящем пункте Административного регламента, и в течение 10 рабочих дней со дня регистрации обращения направляют ответ заявителю. Ответы даются на языке обращения. В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случае невозможности дать ответ на языке обращения используются государственные языки Республики Татарстан, указанных во 2 разделе Административного регламента.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Административные Процедуры, устанавливаемые настоящим пунктом, осуществляются в день обращения заявителя.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Результат выполнения административных процедур являются: консультации по составу, форме представляемой документации и другим вопросам, необходимым для получения Услуги.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3.3. Принятие и рассмотрение комплекта документов, представленных заявителем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Заявление может быть подано в Организацию лично, через доверенное лицо, по почте, через ЕПГУ, РПГУ, через МФЦ (при наличии соответствующего соглашения о взаимодействии): 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3.3.1. Прием документов для предоставления Услуги через Организацию.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3.3.1.1. Заявитель (представитель заявителя) лично обращается в Организацию с запросом о предоставлении Услуги и представляет документы в соответствии с пунктом 2.6.1 Административного регламента.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3.3.1.2. Работник Организации, ведущий прием заявлений: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определяет предмет обращения;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проводит проверку полномочий лица, подающего документы;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проводит проверку соответствия документов требованиям, указанным в пункте 2.6.1 Административного регламента;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выдает заявителю расписку в приеме документов.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Административные Процедуры, устанавливаемые настоящим пунктом, осуществляются в день обращения заявителя.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выполнения административных процедур являются: готовое к отправке заявление и пакет документов.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3.3.2. Прием документов для предоставления Услуги в электронной форме через ЕПГУ, РПГУ: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3.3.2.1. Заявитель для подачи заявления в электронной форме через ЕПГУ, РПГУ выполняет следующие действия: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выполняет авторизацию на ЕПГУ, РПГУ;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открывает форму электронного заявления на ЕПГУ, РПГУ;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Услуги;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 достоверность сообщенных сведений (устанавливает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соответствующую отметку в форме электронного заявления);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получает уведомление об отправке электронного заявления.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3.3.2.2. Результатом выполнения административных процедур являются: электронное дело, направленное в Организацию, посредством электронного взаимодействия.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3.3.3. Прием документов для предоставления муниципальной услуги через МФЦ или удаленное рабочее место МФЦ (при наличии соответствующего соглашения о взаимодействии):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3.3.3.1. Заявитель (представитель заявителя) обращается в МФЦ (при наличии соответствующего соглашения о взаимодействии):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с запросом о предоставлении муниципальной услуги и представляет документы в соответствии с пунктом 2.6 административного регламента.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3.3.3.2. Работник МФЦ (при наличии соответствующего соглашения о взаимодействии), ведущий прием заявлений: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определяет предмет обращения;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удостоверяет личность заявителя;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проводит проверку полномочий лица, подающего документы;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проводит проверку соответствия документов требованиям, указанным в пункте 2.6 административного регламента;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заполняет электронную форму заявления в АИС МФЦ;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при предоставлении документов, указанных в пункте 2.6 административного регламента на бумажном носителе, осуществляет сканирование представленных документов;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распечатывает заявление из АИС МФЦ;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передает заявителю на проверку и подписание;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после подписания сканирует подписанное заявление в АИС МФЦ;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возвращает подписанное заявление и оригиналы бумажных документов;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выдает заявителю расписку в приеме документов.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выполнения административных процедур являются: готовое к отправке заявление и пакет документов. 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3.3.3.3. Работник МФЦ (при наличии соответствующего соглашения о взаимодействии) направляет пакет документов, принятых от заявителя в Орган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Результатами выполнения административных процедур являются: заявление и пакет документов (электронное дело), направленные в Организацию, посредством системы электронного взаимодействия.</w:t>
      </w:r>
    </w:p>
    <w:p w:rsidR="00467BC2" w:rsidRPr="004A1305" w:rsidRDefault="00467BC2" w:rsidP="00467B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3.3.4. Рассмотрение комплекта документов Организацией.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3.3.4.1. Основанием начала выполнения административной процедуры является поступление заявления и иных документов, необходимых для предоставления Услуги.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Должностное лицо (работник), ответственный за выполнение административной процедуры определяется приказом Организации (далее - должностное лицо, ответственное за прием документов):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 осуществляет: 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б) проверяет комплектность, читаемость электронных образов документов;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г) присваивает заявлению номер в соответствии с номенклатурой дел и статус «Проверка документов», что отражается в личном кабинете ЕПГУ, РПГУ;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д) проверяет соблюдение условий действительности электронной подписи, посредством обращения к ЕПГУ, РПГУ (в случае, если заявителем представлены электронные образы документов, подписанные усиленной квалифицированной электронной подписью).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3.3.4.2. При наличии оснований, предусмотренных пунктом 2.7.1 Административного регламента, принимает решение об отказе в приеме документов, необходимых для предоставления Услуги. 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Услуги,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 по форме согласно приложению №3 к </w:t>
      </w:r>
      <w:r w:rsidRPr="004A1305">
        <w:rPr>
          <w:rFonts w:ascii="Times New Roman" w:eastAsia="Times New Roman" w:hAnsi="Times New Roman" w:cs="Times New Roman"/>
          <w:sz w:val="28"/>
        </w:rPr>
        <w:t>Административному регламенту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, регистрируется в системе электронного документооборота и подписывается уполномоченным должностным лицом Организации и направляется в личный кабинет заявителя на ЕПГУ, РПГУ не позднее одного рабочего дня с даты поступления заявления.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случае, если в результате проверки усиленной квалифицированной электронной подписи выявлено несоблюдение условий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Услуги.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3.3.4.3. Исполнение процедур, указанных в пунктах 3.3.4.1, 3.3.4.2 Административного регламента, при наличии технической возможности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 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3.3.4.4. Административные Процедуры, устанавливаемые настоящим пунктом, осуществляются в течение трех рабочих дней с даты поступления заявления на рассмотрение.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Результатами выполнения административных процедур являются: принятое на рассмотрение заявление или уведомление об отказе в приеме документов.</w:t>
      </w:r>
      <w:r w:rsidRPr="004A1305">
        <w:rPr>
          <w:rFonts w:ascii="Times New Roman" w:eastAsia="Times New Roman" w:hAnsi="Times New Roman" w:cs="Times New Roman"/>
        </w:rPr>
        <w:t xml:space="preserve"> 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3.3.5. После рассмотрения заявления в личный кабинет заявителя направляется одно из следующих уведомлений: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3.3.6.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3.3.7.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в соответствии с пунктом 2.3.2.2 настоящего Административного регламента.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3.3.8. Получение информации о ходе рассмотрения заявления и о результате предоставления государственной услуги производится в личном кабинете на ЕПГУ, РПГУ, при условии авторизации.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3.4. Направление межведомственных запросов в органы, участвующие в предоставлении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3.4.1. Получение сведений, формирование и направление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межведомственных запросов в органы, участвующие в предоставлении Услуги.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3.4.2. Основанием для направления запроса является зарегистрированное заявление заявителя.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3.4.3.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3.4.3.1. Подтверждаются в автоматическом режиме в Едином государственном реестре записей актов гражданского состояния (далее - ЕГР ЗАГС) сведения о ребенке, внесенные Заявителем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Получаются в рамках межведомственного взаимодействия (при необходимости):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ребенка, выданное на территории Российской Федерации (ЕГР ЗАГС);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3.4.3.2. Запрещается требовать от заявителя документы, запрашиваемых в рамках межведомственного взаимодействия в соответствии с пунктом 3.4.3 и подпунктом 3.4.3.1. настоящего Административного регламента.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Непредставление заявителем документов, запрашиваемых в рамках межведомственного взаимодействия в соответствии с пунктом 3.4.3  и подпунктом 3.4.3.1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3.4.4. Должностное лицо, ответственное за направление межведомственных запросов, подготавливает и направляет (в том числе с использованием единой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системы межведомственного электронного взаимодействия) запросы о предоставлении документов и сведений, предусмотренных пунктом 3.4.3.1 Административного регламента.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3.4.5. По межведомственным запросам документы (их копии или сведения, содержащиеся в них), предусмотренные пунктом 2.6.5.1 настоящего Регламента,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3.4.6. Межведомственное информационное взаимодействие может осуществляться на бумажном носителе: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органами, в распоряжении которых находятся эти документы.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Срок подготовки и направления ответа на межведомственные запросы в соответствии с частью 3 статьи 7</w:t>
      </w:r>
      <w:r w:rsidRPr="004A130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3.4.7.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предоставления Услуги, либо уведомление об отказе при отсутствии документа и (или) информации;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Административные процедуры, устанавливаемые настоящим пунктом,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выполняются в день получения сведений по межведомственным запросам.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Результатами выполнения административных процедур являются: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3.5. Обработка документов и (или) поступивших сведений, формирование комплекта документов, необходимых для предоставления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3.5.2. Должностное лицо, ответственное за обработку документов (информации):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случае,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при наличии основания, указанного в пункте 2.8.2. Административного регламента, принимает решение об отказе в приеме к рассмотрению заявления. Решение об отказе в приеме к рассмотрению заявления с указанием причин 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 в установленном порядке уполномоченным должностным лицом Организации, и направляется заявителю в личный кабинет ЕПГУ в день принятия решения об отказе в предоставлении муниципальной Услуги;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</w:t>
      </w: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: уведомление об отказе в приеме документов, необходимых для предоставления муниципальной Услуги.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3.5.3. Исполнение процедур, указанных в пункте 3.5.2. Административного 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выполнения административных процедур, указанных в пункте 3.5 Административного Регламента, при приеме в 1 класс составляет </w:t>
      </w: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не более 10 рабочих дней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, при приеме в порядке перевода не более 3 рабочих дней.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3.6. Подготовка результата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3.6.1.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Организации (далее -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должностное лицо, ответственное за обработку документов).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A13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3.6.2.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Должностное лицо, ответственное за обработку документов</w:t>
      </w: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: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выполняет процедуры, предусмотренные пунктами 3.3.1.1 и 3.3.2.1 Административного регламента;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анализирует документы (сведения), представленные заявителем и полученные через систему межведомственного электронного взаимодействия документы (сведения), необходимые для предоставления Услуги.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При отсутствии выявленных оснований для отказа в приеме документов, необходимых для предоставления Услуги: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Заявителю направляется уведомления о приеме и регистрации документов, приглашение в Организации для сверки документов (Приложение №2 к Административному регламенту).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A130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3.6.3. Максимальный срок выполнения административной процедуры составляет не более 5 рабочих дней.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3.7. Выдача (направление) заявителю результата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3.7.1. Основанием начала выполнения административной процедуры является получение должностным лицом, ответственным за выполнение административной процедуры, документа, подтверждающего предоставление Услуги.</w:t>
      </w:r>
    </w:p>
    <w:p w:rsidR="00467BC2" w:rsidRPr="004A1305" w:rsidRDefault="00467BC2" w:rsidP="00467BC2">
      <w:pPr>
        <w:widowControl w:val="0"/>
        <w:tabs>
          <w:tab w:val="left" w:pos="86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Должностное лицо (работник), ответственный за выполнение административной процедуры определяется приказом Организации (далее - должностное лицо, ответственное за прием документов):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Должностное лицо, ответственное за выдачу (направление) документов: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извещает заявителя (его представителя) через ЕПГУ, РПГУ о результате предоставления Услуги посредством электронного взаимодействия</w:t>
      </w:r>
      <w:r w:rsidRPr="004A1305">
        <w:rPr>
          <w:rFonts w:ascii="Times New Roman" w:eastAsia="Times New Roman" w:hAnsi="Times New Roman" w:cs="Times New Roman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и о возможности получения результата предоставления муниципальной услуги в Организации или в МФЦ (при наличии соответствующего соглашения о взаимодействии).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Исполнение процедуры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Административные 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Организации.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Результатами выполнения административных процедур являются: извещение заявителя (его представителя) о результате предоставления Услуги и способах его получения.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3.7.2.1. При обращении заявителя за результатом Услуги в Организацию,</w:t>
      </w:r>
      <w:r w:rsidRPr="004A130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МФЦ (при наличии соответствующего соглашения о взаимодействии), работник Организации, МФЦ выдает заявителю результат муниципальной Услуги на бумажном носителе. По требованию заявителя вместе с экземпляром электронного документа на бумажном носителе ему может быть предоставлен экземпляр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Административные Процедуры, устанавливаемые настоящим пунктом, осуществляются в порядке очередности, в день прибытия заявителя в сроки, установленные локальным актом Организации, регламентом работы МФЦ.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3.7.2.2. При обращении заявителя за результатом Услуги через ЕПГУ, РПГУ заявителю в личный кабинет автоматически направляется электронный образ документа, являющегося результатом предоставления Услуги, уведомление о зачислении ребенка в Организацию с указанием реквизита приказа.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Административные 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Организации.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Результатами выполнения административных процедур являются: направление (предоставление) с использованием ЕПГУ, РПГУ заявителю документа, подтверждающего предоставление Услуги (в том числе отказ в предоставлении</w:t>
      </w:r>
      <w:r w:rsidRPr="004A1305">
        <w:rPr>
          <w:rFonts w:ascii="Times New Roman" w:eastAsia="Times New Roman" w:hAnsi="Times New Roman" w:cs="Times New Roman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Услуги).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3.8. Исправление технических ошибок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3.8.1. В случае обнаружения технической ошибки в документе, являющемся результатом</w:t>
      </w:r>
      <w:r w:rsidRPr="004A1305">
        <w:rPr>
          <w:rFonts w:ascii="Times New Roman" w:eastAsia="Times New Roman" w:hAnsi="Times New Roman" w:cs="Times New Roman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Услуги, заявитель направляет в Организацию: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(приложение №8 к настоящему административному регламенту);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документ, выданный заявителю как результат Услуги, в котором содержится техническая ошибка;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 Услуги, подается заявителем (уполномоченным представителем) почтовым отправлением (в том числе с использованием электронной почты), либо через ЕПГУ, РПГУ, либо</w:t>
      </w:r>
      <w:r w:rsidRPr="004A130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МФЦ (при наличии соответствующего соглашения о взаимодействии).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3.8.2.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Административная Процедура, устанавливаемая настоящим пунктом, осуществляется в течение одного рабочего дня с даты регистрации заявления.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Результатами выполнения административных процедур</w:t>
      </w:r>
      <w:r w:rsidRPr="004A1305">
        <w:rPr>
          <w:rFonts w:ascii="Times New Roman" w:eastAsia="Times New Roman" w:hAnsi="Times New Roman" w:cs="Times New Roman"/>
          <w:strike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являются: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3.8.3. Должностное лицо, ответственное за обработку документов, рассматривает документы и в целях внесения исправлений в документ, являющийся результатом предоставления Услуги, и выдает исправленный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Организацию оригинала документа, в котором содержится техническая ошибка.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Административная 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выполнения административных процедур </w:t>
      </w:r>
      <w:r w:rsidRPr="004A1305">
        <w:rPr>
          <w:rFonts w:ascii="Times New Roman" w:eastAsia="Times New Roman" w:hAnsi="Times New Roman" w:cs="Times New Roman"/>
          <w:strike/>
          <w:sz w:val="28"/>
          <w:szCs w:val="28"/>
        </w:rPr>
        <w:t xml:space="preserve"> 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являются: выданный (направленный) заявителю документ.</w:t>
      </w:r>
    </w:p>
    <w:p w:rsidR="00467BC2" w:rsidRPr="004A1305" w:rsidRDefault="00467BC2" w:rsidP="00467BC2">
      <w:pPr>
        <w:widowControl w:val="0"/>
        <w:tabs>
          <w:tab w:val="left" w:pos="1418"/>
          <w:tab w:val="left" w:pos="23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. Формы контроля за исполнением Административного регламента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4.1. 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4.1.1. Контроль за полнотой и качеством предоставления Услуги включает в себя выявление и устранение нарушений прав заявителей, проведение проверок соблюдения процедур предоставления Услуги, подготовку решений на действия (бездействие) должностных лиц органа местного самоуправления.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4.1.2. Формами контроля за соблюдением исполнения административных процедур являются: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1) проверка и согласование проектов документов по предоставлению Услуги;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2) проводимые в установленном порядке проверки ведения делопроизводства;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3) проведение в установленном порядке контрольных проверок соблюдения процедур предоставления Услуги.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4.1.3. 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4.1.4. Для осуществления контроля за совершением действий при предоставлении Услуги и принятии решений руководителю органа местного самоуправления представляются справки о результатах предоставления Услуги.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4.1.5. 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Услугу, а также предпринимают срочные меры по устранению нарушений.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4.1.6. Текущий контроль за соблюдением последовательности действий, определенных административными процедурами по предоставлению Услуги,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 заместителем руководителя органа местного самоуправления, ответственным за организацию работы по предоставлению Услуги, начальником отдела, осуществляющего организацию работы по предоставлению Услуги.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4.1.7.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4.2.1. Порядок и периодичность осуществления плановых и внеплановых проверок и качества предоставления Услуги устанавливается организационно-распорядительным актом Уполномоченного органа, ответственного за предоставление Услуги. 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Услуги (комплексные проверки), или по конкретному обращению заявителя.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4.3. 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4.3.1.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4.3.2. Руководитель Организации несет ответственность за предоставление и соблюдение порядка предоставления Услуги.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4.3.3. 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 (при наличии соответствующего соглашения о взаимодействии), 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Республики Татарстан.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4.4. 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4.4.1. Контроль за предоставлением Услуги осуществляется в порядке и формах, предусмотренных подразделами 4.1 и 4.2 настоящего Административного регламента.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4.4.2. Граждане, их объединения и организации для осуществления контроля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предоставлением Услуги с целью соблюдения порядка ее предоставления имеют право направлять в </w:t>
      </w:r>
      <w:r w:rsidR="005C626F" w:rsidRPr="004A1305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Исполнительный комитет Кайбицкого муниципального района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626F" w:rsidRPr="004A1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жалобы на нарушение работниками Организации, МФЦ (при наличии соответствующего соглашения о взаимодействии)  порядка предоставления Услуги, повлекшее ее не предоставление или предоставление с нарушением срока, установленного Административным регламентом.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4.4.3. Граждане, их объединения и организации для осуществления контроля за предоставлением Услуги имеют право направлять в Организацию, МФЦ (при наличии соответствующего соглашения о взаимодействии), Учредителю Организации и МФЦ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 (при наличии соответствующего соглашения о взаимодействии),  и принятые ими решения, связанные с предоставлением Услуги.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4.4.4. Контроль за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 (при наличии соответствующего соглашения о взаимодействии),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. Досудебный (внесудебный) порядок обжалования решений и действий (бездействия) органа, предоставляющего Услугу, многофункционального центра предоставления государственных и муниципальных услуг, а также их должностных лиц, муниципальных служащих, работников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5.1. Заявители Услуги имеют право на обжалование в досудебном порядке действий (бездействия) и (или) решений, принятых (осуществленных) в ходе предоставления муниципальной услуги, Организацией, сотрудников Организации, </w:t>
      </w:r>
      <w:bookmarkStart w:id="4" w:name="_Hlk41040895"/>
      <w:r w:rsidRPr="004A1305">
        <w:rPr>
          <w:rFonts w:ascii="Times New Roman" w:eastAsia="Times New Roman" w:hAnsi="Times New Roman" w:cs="Times New Roman"/>
          <w:sz w:val="28"/>
          <w:szCs w:val="28"/>
        </w:rPr>
        <w:t>руководителю Управления и руководителю Исполнительного комитета муниципального образования (городского округа), МФЦ, работниками МФЦ (при наличии соответствующего соглашения о взаимодействии), (далее – жалоба).</w:t>
      </w:r>
    </w:p>
    <w:bookmarkEnd w:id="4"/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1) нарушение срока регистрации запроса заявителя о предоставлении Услуги, указанного в статье 15.1 Федерального закона № 210-ФЗ;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2) нарушение срока предоставления муниципальной Услуги;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Федерации, Республики Татарстан, муниципальными правовыми актами для предоставления Услуги;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4) отказ в приеме документов, предоставление которых предусмотрено нормативными правовыми актами Российской Федерации, Республики Татарстан, муниципальными правовыми актами для предоставления Услуги, у заявителя;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6) затребование от заявителя при предоставлении Услуги платы, не предусмотренной нормативными правовыми актами Российской Федерации, Республики Татарстан, муниципальными правовыми актами;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7) отказ Организации, работника Организации</w:t>
      </w:r>
      <w:r w:rsidRPr="004A130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8) нарушение срока или порядка выдачи документов по результатам предоставления Услуги;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9) 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10) 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№ 210-ФЗ.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5.2. Жалоба подается в письменной форме на бумажном носителе или в электронной форме в орган, предоставляющий муниципальную услугу. Жалобы на решения и действия (бездействие) руководителя органа, предоставляющего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</w:t>
      </w:r>
      <w:r w:rsidR="00C22B72" w:rsidRPr="004A1305">
        <w:rPr>
          <w:rFonts w:ascii="Times New Roman" w:eastAsia="Times New Roman" w:hAnsi="Times New Roman" w:cs="Times New Roman"/>
          <w:sz w:val="28"/>
          <w:szCs w:val="28"/>
        </w:rPr>
        <w:t xml:space="preserve">Кайбицкого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(http://www.</w:t>
      </w:r>
      <w:r w:rsidR="00C22B72" w:rsidRPr="004A1305">
        <w:rPr>
          <w:rFonts w:ascii="Times New Roman" w:eastAsia="Times New Roman" w:hAnsi="Times New Roman" w:cs="Times New Roman"/>
          <w:sz w:val="28"/>
          <w:szCs w:val="28"/>
        </w:rPr>
        <w:t>kaybici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.tatarstan.ru), ЕПГУ (РПГУ), информационной системы досудебного обжалования, а также может быть принята при личном приеме заявителя.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5.3. Жалоба должна содержать следующую информацию: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1) наименование Организации, указание на работника Организации, наименование МФЦ (при наличии соответствующего соглашения о взаимодействии), указание на его руководителя и (или) работника, решения и действия (бездействие) которых обжалуются;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Организации, работника Организации, МФЦ, работника МФЦ (при наличии соответствующего соглашения о взаимодействии);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4)  доводы, на основании которых заявитель не согласен с решением и действием (бездействием) Организации, работника Организации, МФЦ, работника МФЦ (при наличии соответствующего соглашения о взаимодействии).  Заявителем могут быть представлены документы (при наличии), подтверждающие доводы заявителя, либо их копии.</w:t>
      </w:r>
    </w:p>
    <w:p w:rsidR="00467BC2" w:rsidRPr="004A1305" w:rsidRDefault="00467BC2" w:rsidP="00467BC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5.5. 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4A1305">
        <w:rPr>
          <w:rFonts w:ascii="Times New Roman" w:eastAsia="Times New Roman" w:hAnsi="Times New Roman" w:cs="Times New Roman"/>
        </w:rPr>
        <w:t xml:space="preserve">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5.7. По результатам рассмотрения жалобы принимается одно из следующих решений: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нормативными правовыми актами Республики Татарстан, муниципальными правовыми актами;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2) в удовлетворении жалобы отказывается.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Не позднее дня, следующего за днем принятия решения, указанного в 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5.8. В случае признания жалобы, подлежащей удовлетворению, в ответе заявителю дается информация о действиях, осуществляемых Организацией, МФЦ (при наличии соответствующего соглашения о взаимодействии), учредителем Организации, МФЦ,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5.10.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7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7"/>
          <w:sz w:val="24"/>
          <w:szCs w:val="24"/>
        </w:rPr>
        <w:sectPr w:rsidR="00467BC2" w:rsidRPr="004A1305" w:rsidSect="00764686">
          <w:headerReference w:type="default" r:id="rId11"/>
          <w:pgSz w:w="11910" w:h="16840"/>
          <w:pgMar w:top="1134" w:right="853" w:bottom="1134" w:left="1134" w:header="425" w:footer="0" w:gutter="0"/>
          <w:cols w:space="720"/>
        </w:sect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lastRenderedPageBreak/>
        <w:t>Приложение №1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«Прием заявлений о зачислении в образовательные организации, </w:t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ind w:left="284"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реализующие программы общего образования»</w:t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ind w:left="284"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Форма заявления о предоставлении муниципальной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Директору  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</w:rPr>
      </w:pPr>
      <w:r w:rsidRPr="004A1305">
        <w:rPr>
          <w:rFonts w:ascii="Times New Roman" w:eastAsia="Times New Roman" w:hAnsi="Times New Roman" w:cs="Times New Roman"/>
          <w:sz w:val="20"/>
        </w:rPr>
        <w:t xml:space="preserve">                         (краткое наименование Организации)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от 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____________________________________________,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 xml:space="preserve">  (фамилия, имя, отчество(при наличии) заявителя</w:t>
      </w:r>
      <w:r w:rsidRPr="004A1305"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id="1"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 xml:space="preserve"> полностью)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Адрес места жительства и (или) адрес места пребывания заявителя:___________________________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Телефон заявителя дом. _________________________ Телефон заявителя сот. 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Адрес электронной почты заявителя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A1305">
        <w:rPr>
          <w:rFonts w:ascii="Times New Roman" w:eastAsia="Times New Roman" w:hAnsi="Times New Roman" w:cs="Times New Roman"/>
          <w:b/>
        </w:rPr>
        <w:t>Заявление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Прошу Вас принять в __________________________________________________ класс</w:t>
      </w:r>
      <w:r w:rsidRPr="004A1305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4A1305">
        <w:rPr>
          <w:rFonts w:ascii="Times New Roman" w:eastAsia="Times New Roman" w:hAnsi="Times New Roman" w:cs="Times New Roman"/>
        </w:rPr>
        <w:t xml:space="preserve"> моего сына (мою дочь) / меня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________________________________________________________________________________.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Дата рождения ребенка или поступающего _______________________________________________.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(число, месяц, год рождения)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Место рождения ребенка или поступающего 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Адрес места жительства и (или) адрес места пребывания ребенка 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__________________________________________________________________________________.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матери / усыновителя / опекуна _________________________________________________________,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отца / усыновителя / опекуна__________________________________________________________.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Имею право первоочередного приема _________________________________________________.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(указывается основание первоочередного приема (при наличии)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 xml:space="preserve">Имею право преимущественно приема: полнородный (неполнородный) брат (сестра) ребенка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___________________________________________________________________________ является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(указываются фамилия, имя, отчество (при наличии)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учащимся _____ класса (</w:t>
      </w:r>
      <w:r w:rsidRPr="004A1305">
        <w:rPr>
          <w:rFonts w:ascii="Times New Roman" w:eastAsia="Times New Roman" w:hAnsi="Times New Roman" w:cs="Times New Roman"/>
          <w:sz w:val="20"/>
        </w:rPr>
        <w:t>краткое наименование Организации).</w:t>
      </w:r>
      <w:r w:rsidRPr="004A1305">
        <w:rPr>
          <w:rFonts w:ascii="Times New Roman" w:eastAsia="Times New Roman" w:hAnsi="Times New Roman" w:cs="Times New Roman"/>
        </w:rPr>
        <w:t xml:space="preserve">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4A1305">
        <w:rPr>
          <w:rFonts w:ascii="Times New Roman" w:eastAsia="Times New Roman" w:hAnsi="Times New Roman" w:cs="Times New Roman"/>
        </w:rPr>
        <w:t xml:space="preserve">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A1305">
        <w:rPr>
          <w:rFonts w:ascii="Times New Roman" w:eastAsia="Times New Roman" w:hAnsi="Times New Roman" w:cs="Times New Roman"/>
          <w:szCs w:val="23"/>
          <w:shd w:val="clear" w:color="auto" w:fill="FFFFFF"/>
        </w:rPr>
        <w:lastRenderedPageBreak/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Федерации)___________________________________________________________________________________;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В качестве родного языка из числа языков народов Российской Федерации в пределах возможностей, предоставляемых (</w:t>
      </w:r>
      <w:r w:rsidRPr="004A1305">
        <w:rPr>
          <w:rFonts w:ascii="Times New Roman" w:eastAsia="Times New Roman" w:hAnsi="Times New Roman" w:cs="Times New Roman"/>
          <w:sz w:val="20"/>
        </w:rPr>
        <w:t>краткое наименование Организации)</w:t>
      </w:r>
      <w:r w:rsidRPr="004A1305">
        <w:rPr>
          <w:rFonts w:ascii="Times New Roman" w:eastAsia="Times New Roman" w:hAnsi="Times New Roman" w:cs="Times New Roman"/>
        </w:rPr>
        <w:t>, выбираю для изучения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 язык.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 xml:space="preserve">(указывается: или русский, или татарский, или др. реализуемый в </w:t>
      </w:r>
      <w:r w:rsidRPr="004A1305">
        <w:rPr>
          <w:rFonts w:ascii="Times New Roman" w:eastAsia="Times New Roman" w:hAnsi="Times New Roman" w:cs="Times New Roman"/>
          <w:sz w:val="20"/>
        </w:rPr>
        <w:t>Организации</w:t>
      </w:r>
      <w:r w:rsidRPr="004A130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67BC2" w:rsidRPr="004A1305" w:rsidRDefault="00467BC2" w:rsidP="00467BC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Ребенок / поступающий имеет потребность</w:t>
      </w:r>
      <w:r w:rsidRPr="004A1305">
        <w:rPr>
          <w:rFonts w:ascii="Times New Roman" w:eastAsia="Times New Roman" w:hAnsi="Times New Roman" w:cs="Times New Roman"/>
          <w:vertAlign w:val="superscript"/>
        </w:rPr>
        <w:footnoteReference w:id="3"/>
      </w:r>
      <w:r w:rsidRPr="004A1305">
        <w:rPr>
          <w:rFonts w:ascii="Times New Roman" w:eastAsia="Times New Roman" w:hAnsi="Times New Roman" w:cs="Times New Roman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/>
        <w:ind w:left="7079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(да / нет)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С Уставом (</w:t>
      </w:r>
      <w:r w:rsidRPr="004A1305">
        <w:rPr>
          <w:rFonts w:ascii="Times New Roman" w:eastAsia="Times New Roman" w:hAnsi="Times New Roman" w:cs="Times New Roman"/>
          <w:sz w:val="20"/>
        </w:rPr>
        <w:t>краткое наименование Организации)</w:t>
      </w:r>
      <w:r w:rsidRPr="004A1305">
        <w:rPr>
          <w:rFonts w:ascii="Times New Roman" w:eastAsia="Times New Roman" w:hAnsi="Times New Roman" w:cs="Times New Roman"/>
        </w:rPr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</w:t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  <w:t>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Согласен(на, ны) на обучение ребенка / меня</w:t>
      </w:r>
      <w:r w:rsidRPr="004A1305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4A1305">
        <w:rPr>
          <w:rFonts w:ascii="Times New Roman" w:eastAsia="Times New Roman" w:hAnsi="Times New Roman" w:cs="Times New Roman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</w:t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  <w:t>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</w:t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  <w:t>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ЕПГУ, РПГУ, в т.ч.  на сайте (</w:t>
      </w:r>
      <w:r w:rsidRPr="004A1305">
        <w:rPr>
          <w:rFonts w:ascii="Times New Roman" w:eastAsia="Times New Roman" w:hAnsi="Times New Roman" w:cs="Times New Roman"/>
          <w:sz w:val="20"/>
        </w:rPr>
        <w:t>краткое наименование Организации)</w:t>
      </w:r>
      <w:r w:rsidRPr="004A1305">
        <w:rPr>
          <w:rFonts w:ascii="Times New Roman" w:eastAsia="Times New Roman" w:hAnsi="Times New Roman" w:cs="Times New Roman"/>
        </w:rPr>
        <w:t>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</w:t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  <w:t>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Дополнительные сведения</w:t>
      </w:r>
      <w:r w:rsidRPr="004A1305">
        <w:rPr>
          <w:rFonts w:ascii="Times New Roman" w:eastAsia="Times New Roman" w:hAnsi="Times New Roman" w:cs="Times New Roman"/>
          <w:vertAlign w:val="superscript"/>
        </w:rPr>
        <w:footnoteReference w:id="5"/>
      </w:r>
      <w:r w:rsidRPr="004A1305">
        <w:rPr>
          <w:rFonts w:ascii="Times New Roman" w:eastAsia="Times New Roman" w:hAnsi="Times New Roman" w:cs="Times New Roman"/>
        </w:rPr>
        <w:t xml:space="preserve"> в отношении ребенка / поступающего: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медицинский полис № ___________________________________ выдан ___________________ г.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страховое свидетельство государственного пенсионного страхования № 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Дополнительные сведения о родителях: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мать / усыновитель / опекун__________________________________________________________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________________________________________________________________________________,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отец / усыновитель / опекун __________________________________________________________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________________________________________________________________________________.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</w:rPr>
        <w:t>__________________</w:t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</w:r>
      <w:r w:rsidRPr="004A1305">
        <w:rPr>
          <w:rFonts w:ascii="Times New Roman" w:eastAsia="Times New Roman" w:hAnsi="Times New Roman" w:cs="Times New Roman"/>
        </w:rPr>
        <w:tab/>
        <w:t>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</w:r>
      <w:r w:rsidRPr="004A1305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467BC2" w:rsidRPr="004A1305" w:rsidRDefault="00467BC2" w:rsidP="00467BC2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ind w:left="7431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«Прием заявлений о зачислении в образовательные организации, </w:t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ind w:left="284"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реализующие программы общего образования»</w:t>
      </w:r>
    </w:p>
    <w:p w:rsidR="00467BC2" w:rsidRPr="004A1305" w:rsidRDefault="00467BC2" w:rsidP="00467BC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Примерная форма уведомления - приглашения для подтверждения поданных документов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Уведомление-приглашение</w:t>
      </w:r>
    </w:p>
    <w:p w:rsidR="00467BC2" w:rsidRPr="004A1305" w:rsidRDefault="00467BC2" w:rsidP="00467BC2">
      <w:pPr>
        <w:widowControl w:val="0"/>
        <w:autoSpaceDE w:val="0"/>
        <w:autoSpaceDN w:val="0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от «___» ________________________ 202__г.</w:t>
      </w:r>
    </w:p>
    <w:p w:rsidR="00467BC2" w:rsidRPr="004A1305" w:rsidRDefault="00467BC2" w:rsidP="00467BC2">
      <w:pPr>
        <w:widowControl w:val="0"/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Выдано _____________________________________________________ в том, что от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(ФИО заявителя)</w:t>
      </w:r>
    </w:p>
    <w:p w:rsidR="00467BC2" w:rsidRPr="004A1305" w:rsidRDefault="00467BC2" w:rsidP="00467BC2">
      <w:pPr>
        <w:widowControl w:val="0"/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него(неё) приняты документы о приёме на обучение в 1 класс </w:t>
      </w:r>
      <w:r w:rsidRPr="004A130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указать наименование Организации</w:t>
      </w:r>
      <w:r w:rsidRPr="004A130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4A130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4A130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4A130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4A130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   ___________________________________________________________________________________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360" w:lineRule="auto"/>
        <w:ind w:left="284"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sz w:val="20"/>
          <w:szCs w:val="20"/>
        </w:rPr>
        <w:t>(ФИО ребенка)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360" w:lineRule="auto"/>
        <w:ind w:left="284"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и зарегистрированы в журнале «____» ___________ 202__г., рег.№_______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Перечень представленных документов:</w:t>
      </w:r>
    </w:p>
    <w:p w:rsidR="00467BC2" w:rsidRPr="004A1305" w:rsidRDefault="00467BC2" w:rsidP="00467BC2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заявление;</w:t>
      </w:r>
    </w:p>
    <w:p w:rsidR="00467BC2" w:rsidRPr="004A1305" w:rsidRDefault="00467BC2" w:rsidP="00467BC2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рождении;</w:t>
      </w:r>
    </w:p>
    <w:p w:rsidR="00467BC2" w:rsidRPr="004A1305" w:rsidRDefault="00467BC2" w:rsidP="00467BC2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копия справки о регистрации по месту жительства /месту пребывания;</w:t>
      </w:r>
    </w:p>
    <w:p w:rsidR="00467BC2" w:rsidRPr="004A1305" w:rsidRDefault="00467BC2" w:rsidP="00467BC2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467BC2" w:rsidRPr="004A1305" w:rsidRDefault="00467BC2" w:rsidP="00467BC2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467BC2" w:rsidRPr="004A1305" w:rsidRDefault="00467BC2" w:rsidP="00467BC2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467BC2" w:rsidRPr="004A1305" w:rsidRDefault="00467BC2" w:rsidP="00467BC2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467BC2" w:rsidRPr="004A1305" w:rsidRDefault="00467BC2" w:rsidP="00467BC2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Заявитель приглашается в лицей в каб. №____ «__» ________ 202__г. в ___ ч. ____ мин. для представления оригиналов документов.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305">
        <w:rPr>
          <w:rFonts w:ascii="Times New Roman" w:eastAsia="Calibri" w:hAnsi="Times New Roman" w:cs="Times New Roman"/>
          <w:sz w:val="24"/>
          <w:szCs w:val="24"/>
        </w:rPr>
        <w:t>В случае невозможности прийти в указанное время необходимо обратиться по телефону:_________.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Подпись лица, ответственного за приём документов_____________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7431" w:right="265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3 </w:t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ind w:left="1012" w:right="2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Административному регламенту </w:t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ind w:left="1012" w:right="2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ind w:left="1012" w:right="2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«Прием заявлений о зачислении в образовательные организации, </w:t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ind w:right="2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реализующие программы общего образования»</w:t>
      </w:r>
    </w:p>
    <w:p w:rsidR="00467BC2" w:rsidRPr="004A1305" w:rsidRDefault="00467BC2" w:rsidP="00467BC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71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Примерная форма уведомления об отказе в приеме</w:t>
      </w:r>
      <w:r w:rsidRPr="004A130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к рассмотрению</w:t>
      </w:r>
      <w:r w:rsidRPr="004A130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заявления о зачислении</w:t>
      </w:r>
    </w:p>
    <w:p w:rsidR="00467BC2" w:rsidRPr="004A1305" w:rsidRDefault="00467BC2" w:rsidP="00467BC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67BC2" w:rsidRPr="004A1305" w:rsidRDefault="00467BC2" w:rsidP="00467BC2">
      <w:pPr>
        <w:widowControl w:val="0"/>
        <w:tabs>
          <w:tab w:val="left" w:pos="8710"/>
        </w:tabs>
        <w:autoSpaceDE w:val="0"/>
        <w:autoSpaceDN w:val="0"/>
        <w:spacing w:before="90" w:after="0" w:line="240" w:lineRule="auto"/>
        <w:ind w:left="6538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Кому: 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90"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УВЕДОМЛЕНИЕ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b/>
          <w:sz w:val="24"/>
          <w:szCs w:val="24"/>
        </w:rPr>
        <w:t>об отказе в приеме к рассмотрению заявления и документов о зачислении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1305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4A1305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_____________________________________________________________________________________</w:t>
      </w:r>
      <w:r w:rsidRPr="004A1305">
        <w:rPr>
          <w:rFonts w:ascii="Times New Roman" w:eastAsia="Times New Roman" w:hAnsi="Times New Roman" w:cs="Times New Roman"/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4A1305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371" w:hanging="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A1305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реализующую программу </w:t>
      </w:r>
      <w:r w:rsidRPr="004A1305">
        <w:rPr>
          <w:rFonts w:ascii="Times New Roman" w:eastAsia="Times New Roman" w:hAnsi="Times New Roman" w:cs="Times New Roman"/>
          <w:b/>
          <w:sz w:val="24"/>
        </w:rPr>
        <w:t>общего образования, к рассмотрению по существу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371" w:firstLine="682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467BC2" w:rsidRPr="004A1305" w:rsidTr="0016346E">
        <w:trPr>
          <w:trHeight w:val="265"/>
        </w:trPr>
        <w:tc>
          <w:tcPr>
            <w:tcW w:w="3365" w:type="dxa"/>
          </w:tcPr>
          <w:p w:rsidR="00467BC2" w:rsidRPr="004A1305" w:rsidRDefault="00467BC2" w:rsidP="00467BC2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467BC2" w:rsidRPr="004A1305" w:rsidRDefault="00467BC2" w:rsidP="00467BC2">
            <w:pPr>
              <w:tabs>
                <w:tab w:val="left" w:pos="33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</w:tr>
    </w:tbl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BC2" w:rsidRPr="004A1305" w:rsidRDefault="00467BC2" w:rsidP="00467BC2">
      <w:pPr>
        <w:widowControl w:val="0"/>
        <w:tabs>
          <w:tab w:val="left" w:pos="6309"/>
          <w:tab w:val="left" w:pos="7561"/>
        </w:tabs>
        <w:autoSpaceDE w:val="0"/>
        <w:autoSpaceDN w:val="0"/>
        <w:spacing w:after="0" w:line="240" w:lineRule="auto"/>
        <w:ind w:right="27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Рассмотрев Ваше заявление от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_________________</w:t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и прилагаемые к нему документы, Организацией принято решение об отказе в его приеме по следующим основаниям</w:t>
      </w:r>
    </w:p>
    <w:p w:rsidR="00467BC2" w:rsidRPr="004A1305" w:rsidRDefault="00467BC2" w:rsidP="00467BC2">
      <w:pPr>
        <w:widowControl w:val="0"/>
        <w:tabs>
          <w:tab w:val="left" w:pos="6309"/>
          <w:tab w:val="left" w:pos="7561"/>
        </w:tabs>
        <w:autoSpaceDE w:val="0"/>
        <w:autoSpaceDN w:val="0"/>
        <w:spacing w:after="0" w:line="240" w:lineRule="auto"/>
        <w:ind w:right="270" w:firstLine="70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949"/>
        <w:gridCol w:w="4388"/>
      </w:tblGrid>
      <w:tr w:rsidR="00467BC2" w:rsidRPr="004A1305" w:rsidTr="0016346E">
        <w:tc>
          <w:tcPr>
            <w:tcW w:w="5949" w:type="dxa"/>
          </w:tcPr>
          <w:p w:rsidR="00467BC2" w:rsidRPr="004A1305" w:rsidRDefault="00467BC2" w:rsidP="00467BC2">
            <w:pPr>
              <w:widowControl w:val="0"/>
              <w:tabs>
                <w:tab w:val="left" w:pos="5125"/>
                <w:tab w:val="left" w:pos="6309"/>
                <w:tab w:val="left" w:pos="7561"/>
              </w:tabs>
              <w:autoSpaceDE w:val="0"/>
              <w:autoSpaceDN w:val="0"/>
              <w:ind w:right="270"/>
              <w:rPr>
                <w:sz w:val="24"/>
                <w:szCs w:val="24"/>
              </w:rPr>
            </w:pPr>
            <w:r w:rsidRPr="004A1305">
              <w:rPr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88" w:type="dxa"/>
          </w:tcPr>
          <w:p w:rsidR="00467BC2" w:rsidRPr="004A1305" w:rsidRDefault="00467BC2" w:rsidP="00467BC2">
            <w:pPr>
              <w:widowControl w:val="0"/>
              <w:tabs>
                <w:tab w:val="left" w:pos="6309"/>
                <w:tab w:val="left" w:pos="7561"/>
              </w:tabs>
              <w:autoSpaceDE w:val="0"/>
              <w:autoSpaceDN w:val="0"/>
              <w:ind w:right="270"/>
              <w:rPr>
                <w:sz w:val="24"/>
                <w:szCs w:val="24"/>
              </w:rPr>
            </w:pPr>
            <w:r w:rsidRPr="004A1305"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467BC2" w:rsidRPr="004A1305" w:rsidTr="0016346E">
        <w:tc>
          <w:tcPr>
            <w:tcW w:w="5949" w:type="dxa"/>
          </w:tcPr>
          <w:p w:rsidR="00467BC2" w:rsidRPr="004A1305" w:rsidRDefault="00467BC2" w:rsidP="00467BC2">
            <w:pPr>
              <w:widowControl w:val="0"/>
              <w:tabs>
                <w:tab w:val="left" w:pos="6309"/>
                <w:tab w:val="left" w:pos="7561"/>
              </w:tabs>
              <w:autoSpaceDE w:val="0"/>
              <w:autoSpaceDN w:val="0"/>
              <w:ind w:right="270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467BC2" w:rsidRPr="004A1305" w:rsidRDefault="00467BC2" w:rsidP="00467BC2">
            <w:pPr>
              <w:widowControl w:val="0"/>
              <w:tabs>
                <w:tab w:val="left" w:pos="6309"/>
                <w:tab w:val="left" w:pos="7561"/>
              </w:tabs>
              <w:autoSpaceDE w:val="0"/>
              <w:autoSpaceDN w:val="0"/>
              <w:ind w:right="270"/>
              <w:rPr>
                <w:sz w:val="24"/>
                <w:szCs w:val="24"/>
              </w:rPr>
            </w:pPr>
          </w:p>
        </w:tc>
      </w:tr>
    </w:tbl>
    <w:p w:rsidR="00467BC2" w:rsidRPr="004A1305" w:rsidRDefault="00467BC2" w:rsidP="00467BC2">
      <w:pPr>
        <w:widowControl w:val="0"/>
        <w:tabs>
          <w:tab w:val="left" w:pos="6309"/>
          <w:tab w:val="left" w:pos="7561"/>
        </w:tabs>
        <w:autoSpaceDE w:val="0"/>
        <w:autoSpaceDN w:val="0"/>
        <w:spacing w:after="0" w:line="240" w:lineRule="auto"/>
        <w:ind w:right="270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Подпись лица, ответственного за приём документов_____________ </w:t>
      </w:r>
    </w:p>
    <w:p w:rsidR="00467BC2" w:rsidRPr="004A1305" w:rsidRDefault="00467BC2" w:rsidP="00467BC2">
      <w:pPr>
        <w:widowControl w:val="0"/>
        <w:tabs>
          <w:tab w:val="left" w:pos="6309"/>
          <w:tab w:val="left" w:pos="7561"/>
        </w:tabs>
        <w:autoSpaceDE w:val="0"/>
        <w:autoSpaceDN w:val="0"/>
        <w:spacing w:after="0" w:line="240" w:lineRule="auto"/>
        <w:ind w:right="270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tabs>
          <w:tab w:val="left" w:pos="6309"/>
          <w:tab w:val="left" w:pos="7561"/>
        </w:tabs>
        <w:autoSpaceDE w:val="0"/>
        <w:autoSpaceDN w:val="0"/>
        <w:spacing w:after="0" w:line="240" w:lineRule="auto"/>
        <w:ind w:right="270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7BC2" w:rsidRPr="004A1305" w:rsidSect="0016346E">
          <w:headerReference w:type="default" r:id="rId12"/>
          <w:pgSz w:w="11910" w:h="16840"/>
          <w:pgMar w:top="1134" w:right="567" w:bottom="567" w:left="992" w:header="0" w:footer="0" w:gutter="0"/>
          <w:cols w:space="720"/>
        </w:sectPr>
      </w:pPr>
    </w:p>
    <w:p w:rsidR="00467BC2" w:rsidRPr="004A1305" w:rsidRDefault="00467BC2" w:rsidP="00467BC2">
      <w:pPr>
        <w:widowControl w:val="0"/>
        <w:autoSpaceDE w:val="0"/>
        <w:autoSpaceDN w:val="0"/>
        <w:spacing w:before="66" w:after="0" w:line="240" w:lineRule="auto"/>
        <w:ind w:left="6521" w:right="-1" w:firstLine="8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«Прием заявлений о зачислении в образовательные организации, </w:t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ind w:left="5812" w:right="-1" w:hanging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реализующие программы общего образования»</w:t>
      </w:r>
    </w:p>
    <w:p w:rsidR="00467BC2" w:rsidRPr="004A1305" w:rsidRDefault="00467BC2" w:rsidP="00467BC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Примерная форма документа, подтверждающего предоставление муниципальной услуги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:rsidR="00467BC2" w:rsidRPr="004A1305" w:rsidRDefault="004A1305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30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1802130</wp:posOffset>
                </wp:positionH>
                <wp:positionV relativeFrom="paragraph">
                  <wp:posOffset>241935</wp:posOffset>
                </wp:positionV>
                <wp:extent cx="4279900" cy="45085"/>
                <wp:effectExtent l="0" t="0" r="635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74691" id="Freeform 22" o:spid="_x0000_s1026" style="position:absolute;margin-left:141.9pt;margin-top:19.05pt;width:337pt;height:3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dG+QIAAI4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TGCSWKVVCjlRHCK07i2OvT1HYGbo/1g/EZ2vpeZ18tGIIzi99Y8CGb5qPmAMN2TqMmh9xU/iRk&#10;Sw4o/dNRenFwJIOPSTyeTkOoUAa2ZBhOhj50wGb94Wxn3XuhEYjt761rK8dhhbrzjvwaMPJKQhHf&#10;DkhIokkS4aur9NEt6t3eBGQdkoYMx6P+Ohyd4t4JscDh91jvejePFZ9gAf9tz5AVPensoDrWsCLM&#10;d0qIQtXaeoHWwK1XCBDAyWf4B1+IfenbnulCGGiBy8tvKIHLv2klqZnzzHwIvyRNSlEK/6HSe7HW&#10;aHIXpYMgz1apTr3w+Cmr1gwnfACs6jGo53pSWaVXpZRYWqk8lVE4HaE2VsuSe6NnY812s5CG7Jlv&#10;a3y663LmZvROcQQrBON33dqxUrZrCC5RW7iFnQT+PmLf/piG07vJ3SQZJPHobpCEy+XgdrVIBqNV&#10;NB4u3y0Xi2X001OLkllRci6UZ9fPkCj5ux7tplnb/ccpcpbFWbIrfF4mG5zTQJEhl/4Xs8N+9S3a&#10;9vRG8ydoV6PboQhDHBaFNt8paWAgptR+2zEjKJEfFEycaZQkfoLiJhmOY9iYU8vm1MJUBlApdRQu&#10;uF8uXDt1d7UptwVEirCsSt/CmMhL387Ir2XVbWDoYQbdgPZT9XSPXs9/I/NfAAAA//8DAFBLAwQU&#10;AAYACAAAACEARuSmPN4AAAAJAQAADwAAAGRycy9kb3ducmV2LnhtbEyPwU7DMBBE70j8g7WVuFGn&#10;KaEhZFNBBVck0n6Am2zjqPHait025esxJ3rc2dHMm3I9mUGcafS9ZYTFPAFB3Ni25w5ht/18zEH4&#10;oLhVg2VCuJKHdXV/V6qitRf+pnMdOhFD2BcKQYfgCil9o8koP7eOOP4OdjQqxHPsZDuqSww3g0yT&#10;5Fka1XNs0MrRRlNzrE8G4b12G3c9bH2/W6mP7KvR7mfSiA+z6e0VRKAp/JvhDz+iQxWZ9vbErRcD&#10;QpovI3pAWOYLENHwkq2isEd4ylKQVSlvF1S/AAAA//8DAFBLAQItABQABgAIAAAAIQC2gziS/gAA&#10;AOEBAAATAAAAAAAAAAAAAAAAAAAAAABbQ29udGVudF9UeXBlc10ueG1sUEsBAi0AFAAGAAgAAAAh&#10;ADj9If/WAAAAlAEAAAsAAAAAAAAAAAAAAAAALwEAAF9yZWxzLy5yZWxzUEsBAi0AFAAGAAgAAAAh&#10;AFL850b5AgAAjgYAAA4AAAAAAAAAAAAAAAAALgIAAGRycy9lMm9Eb2MueG1sUEsBAi0AFAAGAAgA&#10;AAAhAEbkpjzeAAAACQEAAA8AAAAAAAAAAAAAAAAAUwUAAGRycy9kb3ducmV2LnhtbFBLBQYAAAAA&#10;BAAEAPMAAABeBgAAAAA=&#10;" path="m,l5760,e" filled="f" strokeweight=".48pt">
                <v:path arrowok="t" o:connecttype="custom" o:connectlocs="0,0;4279900,0" o:connectangles="0,0"/>
                <w10:wrap type="topAndBottom" anchorx="page"/>
              </v:shape>
            </w:pict>
          </mc:Fallback>
        </mc:AlternateContent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i/>
          <w:sz w:val="24"/>
          <w:szCs w:val="24"/>
        </w:rPr>
        <w:t>Наименование Организации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172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Уведомление о приеме</w:t>
      </w:r>
    </w:p>
    <w:p w:rsidR="00467BC2" w:rsidRPr="004A1305" w:rsidRDefault="00467BC2" w:rsidP="00467BC2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от «___» ________________________ 202__г.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67BC2" w:rsidRPr="004A1305" w:rsidRDefault="00467BC2" w:rsidP="00467BC2">
      <w:pPr>
        <w:widowControl w:val="0"/>
        <w:tabs>
          <w:tab w:val="left" w:pos="9191"/>
        </w:tabs>
        <w:autoSpaceDE w:val="0"/>
        <w:autoSpaceDN w:val="0"/>
        <w:spacing w:before="90" w:after="0" w:line="240" w:lineRule="auto"/>
        <w:ind w:left="6538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Кому: 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467BC2" w:rsidRPr="004A1305" w:rsidRDefault="00467BC2" w:rsidP="00467BC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90" w:after="0" w:line="240" w:lineRule="auto"/>
        <w:ind w:left="1454"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1709" w:right="587" w:firstLine="3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приеме на обучение в муниципальную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1709" w:right="587" w:firstLine="3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образовательную организацию субъекта Российской Федерации,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1709" w:right="587" w:firstLine="3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sz w:val="24"/>
          <w:szCs w:val="24"/>
        </w:rPr>
        <w:t>реализующую программу общего образования</w:t>
      </w:r>
    </w:p>
    <w:p w:rsidR="00467BC2" w:rsidRPr="004A1305" w:rsidRDefault="00467BC2" w:rsidP="00467BC2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467BC2" w:rsidRPr="004A1305" w:rsidTr="0016346E">
        <w:trPr>
          <w:trHeight w:val="265"/>
        </w:trPr>
        <w:tc>
          <w:tcPr>
            <w:tcW w:w="3302" w:type="dxa"/>
          </w:tcPr>
          <w:p w:rsidR="00467BC2" w:rsidRPr="004A1305" w:rsidRDefault="00467BC2" w:rsidP="00467BC2">
            <w:pPr>
              <w:tabs>
                <w:tab w:val="left" w:pos="1860"/>
              </w:tabs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467BC2" w:rsidRPr="004A1305" w:rsidRDefault="00467BC2" w:rsidP="00467BC2">
            <w:pPr>
              <w:tabs>
                <w:tab w:val="left" w:pos="2799"/>
              </w:tabs>
              <w:ind w:left="14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BC2" w:rsidRPr="004A1305" w:rsidRDefault="00467BC2" w:rsidP="00467BC2">
      <w:pPr>
        <w:widowControl w:val="0"/>
        <w:tabs>
          <w:tab w:val="left" w:pos="5241"/>
          <w:tab w:val="left" w:pos="5369"/>
          <w:tab w:val="left" w:pos="7214"/>
          <w:tab w:val="left" w:pos="7519"/>
          <w:tab w:val="left" w:pos="11264"/>
        </w:tabs>
        <w:autoSpaceDE w:val="0"/>
        <w:autoSpaceDN w:val="0"/>
        <w:spacing w:after="0" w:line="240" w:lineRule="auto"/>
        <w:ind w:left="1012" w:right="2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Ваше заявление от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и прилагаемые к нему документы (копии) Организацией рассмотрены и принято решение о приеме на обучение в  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 (распорядительный акт от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tabs>
          <w:tab w:val="left" w:pos="784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Дополнительная информация: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BC2" w:rsidRPr="004A1305" w:rsidRDefault="00467BC2" w:rsidP="00467BC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467BC2" w:rsidRPr="004A1305" w:rsidTr="0016346E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467BC2" w:rsidRPr="004A1305" w:rsidRDefault="00467BC2" w:rsidP="00467BC2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7BC2" w:rsidRPr="004A1305" w:rsidRDefault="004A1305" w:rsidP="00467BC2">
            <w:pPr>
              <w:ind w:left="9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9525" t="7620" r="9525" b="5080"/>
                      <wp:docPr id="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7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4CEBB6"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4vNdAIAAHkFAAAOAAAAZHJzL2Uyb0RvYy54bWykVE1v2zAMvQ/YfxB8T/0RN02NOsUQJ710&#10;W4B2P0CRZFuYLAmSGicY9t9HyU7StJeiy0GhLJJ6fI/U3f2+E2jHjOVKllF6lUSISaIol00Z/Xpe&#10;T+YRsg5LioWSrIwOzEb3i69f7npdsEy1SlBmECSRtuh1GbXO6SKOLWlZh+2V0kzCYa1Mhx1sTRNT&#10;g3vI3ok4S5JZ3CtDtVGEWQtfq+EwWoT8dc2I+1nXljkkygiwubCasG79Gi/ucNEYrFtORhj4Eyg6&#10;zCVcekpVYYfRi+HvUnWcGGVV7a6I6mJV15ywUANUkyZvqnkw6kWHWpqib/SJJqD2DU+fTkt+7DYG&#10;cVpGswhJ3IFE4VaUBW563RTg8mD0k96YoUAwHxX5bYG6+O253zeDM9r23xWFfPjFqcDNvjadTwFV&#10;o32Q4HCSgO0dIvAxy+azJAGlCJzNptejQqQFGd8FkXY1hk0haIhJQ0SMi+G2gHBE5JsCusyeibT/&#10;R+RTizUL+ljP0kjkzZHIRy4ZylLfY/5i8FjKgUSylyOJSKpli2XDQq7ngwbCQgQAfxXiNxYU+CCp&#10;10NfH0k9s3NJDi60se6BqQ55o4wEIA5S4d2jdV7gs4tXTqo1FyLMjJCoB4WyfB4CrBKc+kPvZk2z&#10;XQqDdthPXfh5QJDswg26W9KQrGWYrkbbYS4GG/yF9PmgDoAzWsNY/blNblfz1Tyf5NlsNcmTqpp8&#10;Wy/zyWyd3lxX02q5rNK/HlqaFy2nlEmP7jjiaf4x5cfHZhjO05CfaIgvs4cSAezxP4AOQnrthi7Y&#10;KnrYGM/G2IzBCvMdwsa3yD8gr/fB6/xiLv4BAAD//wMAUEsDBBQABgAIAAAAIQAcLR972QAAAAMB&#10;AAAPAAAAZHJzL2Rvd25yZXYueG1sTI9BS8NAEIXvQv/DMgVvdhOLRWI2pRT1VARbQbxNs9MkNDsb&#10;stsk/feOXvQy8HiPN9/L15Nr1UB9aDwbSBcJKOLS24YrAx+Hl7tHUCEiW2w9k4ErBVgXs5scM+tH&#10;fqdhHyslJRwyNFDH2GVah7Imh2HhO2LxTr53GEX2lbY9jlLuWn2fJCvtsGH5UGNH25rK8/7iDLyO&#10;OG6W6fOwO5+216/Dw9vnLiVjbufT5glUpCn+heEHX9ChEKajv7ANqjUgQ+LvFW+5SkQeJZSALnL9&#10;n734BgAA//8DAFBLAQItABQABgAIAAAAIQC2gziS/gAAAOEBAAATAAAAAAAAAAAAAAAAAAAAAABb&#10;Q29udGVudF9UeXBlc10ueG1sUEsBAi0AFAAGAAgAAAAhADj9If/WAAAAlAEAAAsAAAAAAAAAAAAA&#10;AAAALwEAAF9yZWxzLy5yZWxzUEsBAi0AFAAGAAgAAAAhAKGPi810AgAAeQUAAA4AAAAAAAAAAAAA&#10;AAAALgIAAGRycy9lMm9Eb2MueG1sUEsBAi0AFAAGAAgAAAAhABwtH3vZAAAAAwEAAA8AAAAAAAAA&#10;AAAAAAAAzgQAAGRycy9kb3ducmV2LnhtbFBLBQYAAAAABAAEAPMAAADUBQAAAAA=&#10;">
                      <v:line id="Line 21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O3dwgAAANoAAAAPAAAAZHJzL2Rvd25yZXYueG1sRI9BawIx&#10;FITvBf9DeIK3mlXQytYodUFQBGmtB4+PzWt26eZlSaKu/94IgsdhZr5h5svONuJCPtSOFYyGGQji&#10;0umajYLj7/p9BiJEZI2NY1JwowDLRe9tjrl2V/6hyyEakSAcclRQxdjmUoayIoth6Fri5P05bzEm&#10;6Y3UHq8Jbhs5zrKptFhzWqiwpaKi8v9wtgrMzFBxWm3H37uVb7tJdjtv9oVSg3739QkiUhdf4Wd7&#10;oxV8wONKugFycQcAAP//AwBQSwECLQAUAAYACAAAACEA2+H2y+4AAACFAQAAEwAAAAAAAAAAAAAA&#10;AAAAAAAAW0NvbnRlbnRfVHlwZXNdLnhtbFBLAQItABQABgAIAAAAIQBa9CxbvwAAABUBAAALAAAA&#10;AAAAAAAAAAAAAB8BAABfcmVscy8ucmVsc1BLAQItABQABgAIAAAAIQAlfO3dwgAAANoAAAAPAAAA&#10;AAAAAAAAAAAAAAcCAABkcnMvZG93bnJldi54bWxQSwUGAAAAAAMAAwC3AAAA9gIAAAAA&#10;" strokeweight=".17356mm"/>
                      <w10:anchorlock/>
                    </v:group>
                  </w:pict>
                </mc:Fallback>
              </mc:AlternateContent>
            </w:r>
          </w:p>
          <w:p w:rsidR="00467BC2" w:rsidRPr="004A1305" w:rsidRDefault="00467BC2" w:rsidP="00467BC2">
            <w:pPr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A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Должность</w:t>
            </w:r>
            <w:r w:rsidRPr="004A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и</w:t>
            </w:r>
            <w:r w:rsidRPr="004A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ФИО</w:t>
            </w:r>
            <w:r w:rsidRPr="004A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4A130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лица, </w:t>
            </w:r>
            <w:r w:rsidRPr="004A13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:rsidR="00467BC2" w:rsidRPr="004A1305" w:rsidRDefault="00467BC2" w:rsidP="00467BC2">
            <w:pPr>
              <w:ind w:left="8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7BC2" w:rsidRPr="004A1305" w:rsidSect="0016346E">
          <w:headerReference w:type="default" r:id="rId13"/>
          <w:pgSz w:w="11910" w:h="16840"/>
          <w:pgMar w:top="1134" w:right="567" w:bottom="567" w:left="992" w:header="1135" w:footer="0" w:gutter="0"/>
          <w:pgNumType w:start="3"/>
          <w:cols w:space="720"/>
        </w:sectPr>
      </w:pPr>
    </w:p>
    <w:p w:rsidR="00467BC2" w:rsidRPr="004A1305" w:rsidRDefault="00467BC2" w:rsidP="00467BC2">
      <w:pPr>
        <w:widowControl w:val="0"/>
        <w:autoSpaceDE w:val="0"/>
        <w:autoSpaceDN w:val="0"/>
        <w:spacing w:before="11" w:after="0" w:line="240" w:lineRule="auto"/>
        <w:ind w:left="1012" w:right="15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«Прием заявлений о зачислении в образовательные организации, </w:t>
      </w:r>
    </w:p>
    <w:p w:rsidR="00467BC2" w:rsidRPr="004A1305" w:rsidRDefault="00467BC2" w:rsidP="00467BC2">
      <w:pPr>
        <w:widowControl w:val="0"/>
        <w:autoSpaceDE w:val="0"/>
        <w:autoSpaceDN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реализующие программы общего образования»</w:t>
      </w:r>
    </w:p>
    <w:p w:rsidR="00467BC2" w:rsidRPr="004A1305" w:rsidRDefault="00467BC2" w:rsidP="00467BC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89" w:after="0" w:line="240" w:lineRule="auto"/>
        <w:ind w:right="4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Примерная форма решения об отказе в предоставлении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before="89" w:after="0" w:line="240" w:lineRule="auto"/>
        <w:ind w:right="427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A1305">
        <w:rPr>
          <w:rFonts w:ascii="Times New Roman" w:eastAsia="Times New Roman" w:hAnsi="Times New Roman" w:cs="Times New Roman"/>
          <w:bCs/>
          <w:i/>
          <w:sz w:val="24"/>
          <w:szCs w:val="24"/>
        </w:rPr>
        <w:t>________________________________________________________________________________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before="89" w:after="0" w:line="240" w:lineRule="auto"/>
        <w:ind w:right="4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Cs/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4A1305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,</w:t>
      </w:r>
      <w:r w:rsidRPr="004A130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реализующую программу общего образования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BC2" w:rsidRPr="004A1305" w:rsidRDefault="004A1305" w:rsidP="00467BC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30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7AFC" id="Freeform 19" o:spid="_x0000_s1026" style="position:absolute;margin-left:92.05pt;margin-top:15.5pt;width:33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us9gIAAI0GAAAOAAAAZHJzL2Uyb0RvYy54bWysVVFv0zAQfkfiP1h+BHVJSta11dJpaleE&#10;NGDSyg9wbaeJcOxgu00H4r9zviRd24GEEHlI7dz5u+++812vb/aVIjtpXWl0RpOLmBKpuRGl3mT0&#10;y2o5GFPiPNOCKaNlRp+kozez16+um3oqh6YwSkhLAES7aVNntPC+nkaR44WsmLswtdRgzI2tmIet&#10;3UTCsgbQKxUN43gUNcaK2hounYOvi9ZIZ4if55L7z3nupCcqo8DN49viex3e0eyaTTeW1UXJOxrs&#10;H1hUrNQQ9AC1YJ6RrS1fQFUlt8aZ3F9wU0Umz0suMQfIJonPsnksWC0xFxDH1QeZ3P+D5Z92D5aU&#10;IqPDhBLNKqjR0koZFCfJJOjT1G4Kbo/1gw0Zuvre8K8ODNGJJWwc+JB189EIgGFbb1CTfW6rcBKy&#10;JXuU/ukgvdx7wuFjOhxdQT0p4WBLhldYmYhN+7N86/x7aRCH7e6dbwsnYIWyi477CiDySkEN3w5I&#10;TJJxmuCrK/TBDZJt3d5EZBWThoTw507D3gmxxpej32O9690C1vAIC/hveoas6Enzve5Yw4qw0Cgx&#10;6lQbF/RZAbdeIEAAp5DhH3wh9rlve6YLYaEDzu++pQTu/rrNtmY+MAshwpI0GUUpwofK7OTKoMmf&#10;VQ6CPFuVPvbC48esWjOcCAHg2rQLDBq4HlVWm2WpFJZWaaQST0aojTOqFMEY2Di7Wc+VJTsWuhqf&#10;kAyAnbhZs9UCwQrJxF239qxU7Rr8FWoLl7CTIFxHbNsfk3hyN74bpwO4mXeDNF4sBrfLeToYLZOr&#10;y8W7xXy+SH4Gakk6LUohpA7s+hGSpH/Xot0wa5v/MEROsjhJdonPy2SjUxqoBeTS/7Za9x3atvTa&#10;iCfoVmvamQgzHBaFsd8paWAeZtR92zIrKVEfNAycSZKmYYDiJr0M3ULssWV9bGGaA1RGPYULHpZz&#10;3w7dbW3LTQGREiyrNrcwJfIytDOOk5ZVt4GZhxl08zkM1eM9ej3/i8x+AQAA//8DAFBLAwQUAAYA&#10;CAAAACEAfUWXItoAAAAJAQAADwAAAGRycy9kb3ducmV2LnhtbEyPwU7DMBBE70j8g7VI3KiTFEoU&#10;4lQVUO5N+YBNvHUiYjuK3TTw9WxPcJzZp9mZcrvYQcw0hd47BekqAUGu9bp3RsHncf+QgwgRncbB&#10;O1LwTQG21e1NiYX2F3eguY5GcIgLBSroYhwLKUPbkcWw8iM5vp38ZDGynIzUE1443A4yS5KNtNg7&#10;/tDhSK8dtV/12Sposnad4/NP/Ya7973pzXw6fMxK3d8tuxcQkZb4B8O1PleHijs1/ux0EAPr/DFl&#10;VME65U0M5E8bNpqrkYGsSvl/QfULAAD//wMAUEsBAi0AFAAGAAgAAAAhALaDOJL+AAAA4QEAABMA&#10;AAAAAAAAAAAAAAAAAAAAAFtDb250ZW50X1R5cGVzXS54bWxQSwECLQAUAAYACAAAACEAOP0h/9YA&#10;AACUAQAACwAAAAAAAAAAAAAAAAAvAQAAX3JlbHMvLnJlbHNQSwECLQAUAAYACAAAACEA6HOLrPYC&#10;AACNBgAADgAAAAAAAAAAAAAAAAAuAgAAZHJzL2Uyb0RvYy54bWxQSwECLQAUAAYACAAAACEAfUWX&#10;ItoAAAAJAQAADwAAAAAAAAAAAAAAAABQBQAAZHJzL2Rvd25yZXYueG1sUEsFBgAAAAAEAAQA8wAA&#10;AFcG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i/>
          <w:sz w:val="24"/>
          <w:szCs w:val="24"/>
        </w:rPr>
        <w:t>Наименование Организации</w:t>
      </w:r>
    </w:p>
    <w:p w:rsidR="00467BC2" w:rsidRPr="004A1305" w:rsidRDefault="00467BC2" w:rsidP="00467BC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67BC2" w:rsidRPr="004A1305" w:rsidRDefault="00467BC2" w:rsidP="00467BC2">
      <w:pPr>
        <w:widowControl w:val="0"/>
        <w:tabs>
          <w:tab w:val="left" w:pos="8710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Кому: 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467BC2" w:rsidRPr="004A1305" w:rsidRDefault="00467BC2" w:rsidP="00467BC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before="90"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sz w:val="24"/>
          <w:szCs w:val="24"/>
        </w:rPr>
        <w:t>об отказе в приеме на обучение в</w:t>
      </w:r>
      <w:r w:rsidRPr="004A1305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A1305">
        <w:rPr>
          <w:rFonts w:ascii="Times New Roman" w:eastAsia="Times New Roman" w:hAnsi="Times New Roman" w:cs="Times New Roman"/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4A1305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4A130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</w:rPr>
      </w:pPr>
      <w:r w:rsidRPr="004A1305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реализующую программу </w:t>
      </w:r>
      <w:r w:rsidRPr="004A1305">
        <w:rPr>
          <w:rFonts w:ascii="Times New Roman" w:eastAsia="Times New Roman" w:hAnsi="Times New Roman" w:cs="Times New Roman"/>
          <w:b/>
          <w:sz w:val="24"/>
        </w:rPr>
        <w:t>общего образования</w:t>
      </w:r>
    </w:p>
    <w:p w:rsidR="00467BC2" w:rsidRPr="004A1305" w:rsidRDefault="00467BC2" w:rsidP="00467BC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467BC2" w:rsidRPr="004A1305" w:rsidTr="0016346E">
        <w:trPr>
          <w:trHeight w:val="265"/>
        </w:trPr>
        <w:tc>
          <w:tcPr>
            <w:tcW w:w="3828" w:type="dxa"/>
          </w:tcPr>
          <w:p w:rsidR="00467BC2" w:rsidRPr="004A1305" w:rsidRDefault="00467BC2" w:rsidP="00467BC2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467BC2" w:rsidRPr="004A1305" w:rsidRDefault="00467BC2" w:rsidP="00467BC2">
            <w:pPr>
              <w:tabs>
                <w:tab w:val="left" w:pos="3341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BC2" w:rsidRPr="004A1305" w:rsidRDefault="00467BC2" w:rsidP="00467BC2">
      <w:pPr>
        <w:widowControl w:val="0"/>
        <w:tabs>
          <w:tab w:val="left" w:pos="2625"/>
          <w:tab w:val="left" w:pos="5369"/>
          <w:tab w:val="left" w:pos="7517"/>
        </w:tabs>
        <w:autoSpaceDE w:val="0"/>
        <w:autoSpaceDN w:val="0"/>
        <w:spacing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Ваше заявление от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и прилагаемые к нему документы (копии) Организацией рассмотрены и принято решение об отказе в приеме на обучение в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BC2" w:rsidRPr="004A1305" w:rsidRDefault="00467BC2" w:rsidP="00467BC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467BC2" w:rsidRPr="004A1305" w:rsidTr="0016346E">
        <w:trPr>
          <w:trHeight w:val="355"/>
        </w:trPr>
        <w:tc>
          <w:tcPr>
            <w:tcW w:w="10065" w:type="dxa"/>
          </w:tcPr>
          <w:p w:rsidR="00467BC2" w:rsidRPr="004A1305" w:rsidRDefault="00467BC2" w:rsidP="00467BC2">
            <w:pPr>
              <w:spacing w:before="99"/>
              <w:ind w:left="64" w:right="119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467BC2" w:rsidRPr="004A1305" w:rsidTr="0016346E">
        <w:trPr>
          <w:trHeight w:val="1592"/>
        </w:trPr>
        <w:tc>
          <w:tcPr>
            <w:tcW w:w="10065" w:type="dxa"/>
          </w:tcPr>
          <w:p w:rsidR="00467BC2" w:rsidRPr="004A1305" w:rsidRDefault="00467BC2" w:rsidP="00467BC2">
            <w:pPr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67BC2" w:rsidRPr="004A1305" w:rsidRDefault="00467BC2" w:rsidP="00467BC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tabs>
          <w:tab w:val="left" w:pos="955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Дополнительная информация:</w:t>
      </w:r>
      <w:r w:rsidRPr="004A13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13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в Организацию с заявлением о предоставлении Услуги.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67BC2" w:rsidRPr="004A1305" w:rsidRDefault="00467BC2" w:rsidP="00467BC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467BC2" w:rsidRPr="004A1305" w:rsidTr="0016346E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:rsidR="00467BC2" w:rsidRPr="004A1305" w:rsidRDefault="00467BC2" w:rsidP="00467BC2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7BC2" w:rsidRPr="004A1305" w:rsidRDefault="004A1305" w:rsidP="00467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32405" cy="10160"/>
                      <wp:effectExtent l="5715" t="7620" r="5080" b="1270"/>
                      <wp:docPr id="3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9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9A3A3"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qAfAIAAHoFAAAOAAAAZHJzL2Uyb0RvYy54bWykVFFv2yAQfp+0/4B4T20nbppYdaopTvrS&#10;rZXa/QAC2EazAQGNE0377zvASdf2peryQA7f3cd33x1c3xz6Du25sULJEmcXKUZcUsWEbEr882k7&#10;WWBkHZGMdEryEh+5xTerr1+uB13wqWpVx7hBACJtMegSt87pIkksbXlP7IXSXIKzVqYnDramSZgh&#10;A6D3XTJN03kyKMO0UZRbC1+r6MSrgF/XnLr7urbcoa7EwM2F1YR159dkdU2KxhDdCjrSIJ9g0RMh&#10;4dAzVEUcQc9GvIPqBTXKqtpdUNUnqq4F5aEGqCZL31Rza9SzDrU0xdDos0wg7RudPg1Lf+wfDBKs&#10;xDOMJOmhReFUlF15bQbdFBBya/SjfjCxQDDvFP1lwZ289ft9E4PRbviuGOCRZ6eCNofa9B4CqkaH&#10;0ILjuQX84BCFj9Or2TRPLzGi4MvSbD62iLbQx3dZtN2MefkshQJC0twTT0gRjwsUR0q+Hhgz+6Kk&#10;/T8lH1uieWiQ9TKNSgL7qOSdkBxliyhkiFjLqCI9yFFFJNW6JbLhAevpqEGxLFTguQJoTPEbCy34&#10;oKrhTFKcVAV1plGdIOdZHFJoY90tVz3yRok7YBx6RfZ31kUdTyG+dVJtRdfBd1J0Eg0lXi7TeUiw&#10;qhPMO73Pmma37gzaE3/twm9syqswGG/JAljLCduMtiOiizbw7KTHgzqAzmjFe/V7mS43i80in+TT&#10;+WaSp1U1+bZd55P5Nru6rGbVel1lfzy1LC9awRiXnt3pjmf5xzo/vjbxdp5v+VmG5DV6mDsge/oP&#10;pGECY+/i+O0UOz4YL+04jMEKFzykjY+Rf0H+3Yeolydz9RcAAP//AwBQSwMEFAAGAAgAAAAhACPL&#10;kOHaAAAAAwEAAA8AAABkcnMvZG93bnJldi54bWxMj0FLw0AQhe+C/2EZwZvdxGiRNJtSinoqgq0g&#10;vU2TaRKanQ3ZbZL+e0cv9fJgeI/3vsmWk23VQL1vHBuIZxEo4sKVDVcGvnZvDy+gfEAusXVMBi7k&#10;YZnf3mSYlm7kTxq2oVJSwj5FA3UIXaq1L2qy6GeuIxbv6HqLQc6+0mWPo5TbVj9G0VxbbFgWauxo&#10;XVNx2p6tgfcRx1USvw6b03F92e+eP743MRlzfzetFqACTeEahl98QYdcmA7uzKVXrQF5JPypeE9J&#10;lIA6SGgOOs/0f/b8BwAA//8DAFBLAQItABQABgAIAAAAIQC2gziS/gAAAOEBAAATAAAAAAAAAAAA&#10;AAAAAAAAAABbQ29udGVudF9UeXBlc10ueG1sUEsBAi0AFAAGAAgAAAAhADj9If/WAAAAlAEAAAsA&#10;AAAAAAAAAAAAAAAALwEAAF9yZWxzLy5yZWxzUEsBAi0AFAAGAAgAAAAhAN2oqoB8AgAAegUAAA4A&#10;AAAAAAAAAAAAAAAALgIAAGRycy9lMm9Eb2MueG1sUEsBAi0AFAAGAAgAAAAhACPLkOHaAAAAAwEA&#10;AA8AAAAAAAAAAAAAAAAA1gQAAGRycy9kb3ducmV2LnhtbFBLBQYAAAAABAAEAPMAAADdBQAAAAA=&#10;">
                      <v:line id="Line 18" o:spid="_x0000_s1027" style="position:absolute;visibility:visible;mso-wrap-style:square" from="0,8" to="43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j9nwwAAANoAAAAPAAAAZHJzL2Rvd25yZXYueG1sRI9Ba8JA&#10;FITvhf6H5RV6azaWWtroKloQBE+u0l6f2dckNPs2ZNck5te7gtDjMDPfMPPlYGvRUesrxwomSQqC&#10;OHem4kLB8bB5+QDhA7LB2jEpuJCH5eLxYY6ZcT3vqdOhEBHCPkMFZQhNJqXPS7LoE9cQR+/XtRZD&#10;lG0hTYt9hNtavqbpu7RYcVwosaGvkvI/fbYKws/3WzXhRuudHvvPsR6Kk10r9fw0rGYgAg3hP3xv&#10;b42CKdyuxBsgF1cAAAD//wMAUEsBAi0AFAAGAAgAAAAhANvh9svuAAAAhQEAABMAAAAAAAAAAAAA&#10;AAAAAAAAAFtDb250ZW50X1R5cGVzXS54bWxQSwECLQAUAAYACAAAACEAWvQsW78AAAAVAQAACwAA&#10;AAAAAAAAAAAAAAAfAQAAX3JlbHMvLnJlbHNQSwECLQAUAAYACAAAACEAtNI/Z8MAAADaAAAADwAA&#10;AAAAAAAAAAAAAAAHAgAAZHJzL2Rvd25yZXYueG1sUEsFBgAAAAADAAMAtwAAAPcCAAAAAA==&#10;" strokeweight=".78pt"/>
                      <w10:anchorlock/>
                    </v:group>
                  </w:pict>
                </mc:Fallback>
              </mc:AlternateContent>
            </w:r>
          </w:p>
          <w:p w:rsidR="00467BC2" w:rsidRPr="004A1305" w:rsidRDefault="00467BC2" w:rsidP="00467BC2">
            <w:pPr>
              <w:tabs>
                <w:tab w:val="left" w:pos="2534"/>
                <w:tab w:val="left" w:pos="3042"/>
                <w:tab w:val="left" w:pos="3904"/>
              </w:tabs>
              <w:ind w:right="10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A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Должность</w:t>
            </w:r>
            <w:r w:rsidRPr="004A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и</w:t>
            </w:r>
            <w:r w:rsidRPr="004A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ФИО</w:t>
            </w:r>
            <w:r w:rsidRPr="004A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:rsidR="00467BC2" w:rsidRPr="004A1305" w:rsidRDefault="00467BC2" w:rsidP="00467B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3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7BC2" w:rsidRPr="004A1305" w:rsidSect="0016346E">
          <w:pgSz w:w="11910" w:h="16840"/>
          <w:pgMar w:top="709" w:right="570" w:bottom="280" w:left="1134" w:header="1135" w:footer="0" w:gutter="0"/>
          <w:cols w:space="720"/>
        </w:sect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6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«Прием заявлений о зачислении в образовательные организации, </w:t>
      </w:r>
    </w:p>
    <w:p w:rsidR="00467BC2" w:rsidRPr="004A1305" w:rsidRDefault="00467BC2" w:rsidP="001F2A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реализующи</w:t>
      </w:r>
      <w:r w:rsidR="001F2A8C" w:rsidRPr="004A1305">
        <w:rPr>
          <w:rFonts w:ascii="Times New Roman" w:eastAsia="Times New Roman" w:hAnsi="Times New Roman" w:cs="Times New Roman"/>
          <w:sz w:val="24"/>
          <w:szCs w:val="24"/>
        </w:rPr>
        <w:t>е программы общего образования»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3315"/>
        <w:gridCol w:w="2551"/>
        <w:gridCol w:w="890"/>
        <w:gridCol w:w="1092"/>
        <w:gridCol w:w="1846"/>
      </w:tblGrid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Адрес место нахождения ОО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График приема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Контактные телефоны по приему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pStyle w:val="2"/>
              <w:jc w:val="left"/>
              <w:rPr>
                <w:sz w:val="22"/>
                <w:szCs w:val="22"/>
              </w:rPr>
            </w:pPr>
            <w:r w:rsidRPr="004A1305">
              <w:rPr>
                <w:sz w:val="22"/>
                <w:szCs w:val="22"/>
              </w:rPr>
              <w:t>Муниципального бюджетного общеобразовательного учреждения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pStyle w:val="2"/>
              <w:jc w:val="left"/>
              <w:rPr>
                <w:sz w:val="22"/>
                <w:szCs w:val="22"/>
              </w:rPr>
            </w:pPr>
            <w:r w:rsidRPr="004A1305">
              <w:rPr>
                <w:sz w:val="22"/>
                <w:szCs w:val="22"/>
              </w:rPr>
              <w:t xml:space="preserve">422330, РТ, Кайбицкий район, с. Большие Кайбицы, ул. Шауката Галеева, дом 11 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pStyle w:val="2"/>
              <w:jc w:val="left"/>
              <w:rPr>
                <w:sz w:val="22"/>
                <w:szCs w:val="22"/>
              </w:rPr>
            </w:pPr>
            <w:r w:rsidRPr="004A1305">
              <w:rPr>
                <w:sz w:val="22"/>
                <w:szCs w:val="22"/>
              </w:rPr>
              <w:t>21-1-84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left="149"/>
              <w:rPr>
                <w:rFonts w:ascii="Times New Roman" w:hAnsi="Times New Roman" w:cs="Times New Roman"/>
              </w:rPr>
            </w:pPr>
            <w:hyperlink r:id="rId14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722@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 Муниципальное бюджетное общеобразовательное учреждение «Чутеевская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tabs>
                <w:tab w:val="left" w:pos="33"/>
              </w:tabs>
              <w:ind w:right="522"/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422338, РТ, Кайбицкий район, д. Чутеево, ул. Гисматуллина 35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tabs>
                <w:tab w:val="left" w:pos="33"/>
              </w:tabs>
              <w:ind w:right="522"/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33-6-22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left="149"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723@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«Старотябердинская средняя общеобразовательная школа имени  М.К. Кузьмина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422337, РТ, Кайбицкий район, с. Старое Тябердино, ул. Советская, дом 27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36-2-06,</w:t>
            </w:r>
          </w:p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 36-3-11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left="149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724@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  <w:snapToGrid w:val="0"/>
              </w:rPr>
            </w:pPr>
            <w:r w:rsidRPr="004A1305">
              <w:rPr>
                <w:rFonts w:ascii="Times New Roman" w:eastAsia="Calibri" w:hAnsi="Times New Roman" w:cs="Times New Roman"/>
                <w:snapToGrid w:val="0"/>
              </w:rPr>
              <w:t xml:space="preserve">Муниципальное </w:t>
            </w:r>
            <w:r w:rsidRPr="004A1305">
              <w:rPr>
                <w:rFonts w:ascii="Times New Roman" w:eastAsia="Calibri" w:hAnsi="Times New Roman" w:cs="Times New Roman"/>
              </w:rPr>
              <w:t>бюджетное</w:t>
            </w:r>
            <w:r w:rsidRPr="004A1305">
              <w:rPr>
                <w:rFonts w:ascii="Times New Roman" w:eastAsia="Calibri" w:hAnsi="Times New Roman" w:cs="Times New Roman"/>
                <w:snapToGrid w:val="0"/>
              </w:rPr>
              <w:t xml:space="preserve"> </w:t>
            </w:r>
            <w:r w:rsidRPr="004A1305">
              <w:rPr>
                <w:rFonts w:ascii="Times New Roman" w:eastAsia="Calibri" w:hAnsi="Times New Roman" w:cs="Times New Roman"/>
              </w:rPr>
              <w:t>обще</w:t>
            </w:r>
            <w:r w:rsidRPr="004A1305">
              <w:rPr>
                <w:rFonts w:ascii="Times New Roman" w:eastAsia="Calibri" w:hAnsi="Times New Roman" w:cs="Times New Roman"/>
                <w:snapToGrid w:val="0"/>
              </w:rPr>
              <w:t xml:space="preserve">образовательное учреждение «Молькеевская основная общеобразовательная школа Кайбицкого муниципального района </w:t>
            </w:r>
          </w:p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  <w:snapToGrid w:val="0"/>
              </w:rPr>
              <w:t>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422334, РТ, Кайбицкий район, с. Молькеево, ул. Лесная, дом 52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35-7-71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725@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«Хозесановская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422326, РТ, Кайбицкий район, с. Хозесаново, ул. Школьная, дом 23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35-2-12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right="-1"/>
              <w:jc w:val="center"/>
              <w:rPr>
                <w:rFonts w:ascii="Times New Roman" w:hAnsi="Times New Roman" w:cs="Times New Roman"/>
                <w:shd w:val="clear" w:color="auto" w:fill="F6F6F6"/>
              </w:rPr>
            </w:pPr>
            <w:hyperlink r:id="rId18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726@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«Большеподберезинская  средняя общеобразовательная школа имени Андрея Евдокимовича Кошкина 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422321, РТ, Кайбицкий муниципальный район, с. Большое Подберезье, ул. Площадь Свободы, дом 11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30-0-45, </w:t>
            </w:r>
          </w:p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30-0-41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  <w:shd w:val="clear" w:color="auto" w:fill="FFFFFF"/>
              </w:rPr>
              <w:t>2106000235@</w:t>
            </w:r>
            <w:r w:rsidRPr="004A1305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edu</w:t>
            </w:r>
            <w:r w:rsidRPr="004A1305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4A1305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tatar</w:t>
            </w:r>
            <w:r w:rsidRPr="004A1305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4A1305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«Ульянковская </w:t>
            </w:r>
            <w:r w:rsidRPr="004A1305">
              <w:rPr>
                <w:rFonts w:ascii="Times New Roman" w:eastAsia="Calibri" w:hAnsi="Times New Roman" w:cs="Times New Roman"/>
                <w:snapToGrid w:val="0"/>
              </w:rPr>
              <w:t>основная</w:t>
            </w:r>
            <w:r w:rsidRPr="004A1305">
              <w:rPr>
                <w:rFonts w:ascii="Times New Roman" w:eastAsia="Calibri" w:hAnsi="Times New Roman" w:cs="Times New Roman"/>
              </w:rPr>
              <w:t xml:space="preserve"> общеобразовательная школа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422333, РТ, Кайбицкий муниципальный район, с. Ульянково, ул. Школьная, дом 34а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31-1-39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728@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«Старочечкабская </w:t>
            </w:r>
            <w:r w:rsidRPr="004A1305">
              <w:rPr>
                <w:rFonts w:ascii="Times New Roman" w:eastAsia="Calibri" w:hAnsi="Times New Roman" w:cs="Times New Roman"/>
                <w:snapToGrid w:val="0"/>
              </w:rPr>
              <w:t>основная</w:t>
            </w:r>
            <w:r w:rsidRPr="004A1305">
              <w:rPr>
                <w:rFonts w:ascii="Times New Roman" w:eastAsia="Calibri" w:hAnsi="Times New Roman" w:cs="Times New Roman"/>
              </w:rPr>
              <w:t xml:space="preserve"> общеобразовательная школа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422320, РТ, Кайбицкий муниципальный  район, с. Старые Чечкабы, ул. Центральная, д.57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30-8-57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1496@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pStyle w:val="2"/>
              <w:jc w:val="left"/>
              <w:rPr>
                <w:sz w:val="22"/>
                <w:szCs w:val="22"/>
              </w:rPr>
            </w:pPr>
            <w:r w:rsidRPr="004A1305">
              <w:rPr>
                <w:sz w:val="22"/>
                <w:szCs w:val="22"/>
              </w:rPr>
              <w:t>Муниципальное бюджетное общеобразовательное учреждение «Берлибашская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pStyle w:val="2"/>
              <w:jc w:val="left"/>
              <w:rPr>
                <w:sz w:val="22"/>
                <w:szCs w:val="22"/>
              </w:rPr>
            </w:pPr>
            <w:r w:rsidRPr="004A1305">
              <w:rPr>
                <w:sz w:val="22"/>
                <w:szCs w:val="22"/>
              </w:rPr>
              <w:t>422339, РТ, Кайбицкий район, с. Берлибаш, ул.Школьная, дом 1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pStyle w:val="2"/>
              <w:jc w:val="left"/>
              <w:rPr>
                <w:sz w:val="22"/>
                <w:szCs w:val="22"/>
              </w:rPr>
            </w:pPr>
            <w:r w:rsidRPr="004A1305">
              <w:rPr>
                <w:sz w:val="22"/>
                <w:szCs w:val="22"/>
              </w:rPr>
              <w:t>36-6-54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1494@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«Кушманская </w:t>
            </w:r>
            <w:r w:rsidRPr="004A1305">
              <w:rPr>
                <w:rFonts w:ascii="Times New Roman" w:eastAsia="Calibri" w:hAnsi="Times New Roman" w:cs="Times New Roman"/>
                <w:snapToGrid w:val="0"/>
              </w:rPr>
              <w:t>основная</w:t>
            </w:r>
            <w:r w:rsidRPr="004A1305">
              <w:rPr>
                <w:rFonts w:ascii="Times New Roman" w:eastAsia="Calibri" w:hAnsi="Times New Roman" w:cs="Times New Roman"/>
              </w:rPr>
              <w:t xml:space="preserve"> общеобразовательная школа имени Абрара Сагиди 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422328, РТ, Кайбицкий район, село Кушманы, ул. Школьная, дом 31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32-6-35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736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k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«Муралинская  </w:t>
            </w:r>
            <w:r w:rsidRPr="004A1305">
              <w:rPr>
                <w:rFonts w:ascii="Times New Roman" w:eastAsia="Calibri" w:hAnsi="Times New Roman" w:cs="Times New Roman"/>
                <w:snapToGrid w:val="0"/>
              </w:rPr>
              <w:t>основная</w:t>
            </w:r>
            <w:r w:rsidRPr="004A1305">
              <w:rPr>
                <w:rFonts w:ascii="Times New Roman" w:eastAsia="Calibri" w:hAnsi="Times New Roman" w:cs="Times New Roman"/>
              </w:rPr>
              <w:t xml:space="preserve"> общеобразовательная школа Кайбицкого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422321, РТ, Кайбицкий район, с. Мурали ул. Молодежная, дом 1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34-4-30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1495@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«Федоровская средняя общеобразовательная школа  имени Евгения Геннадиевича Тутаева  </w:t>
            </w:r>
            <w:r w:rsidRPr="004A1305">
              <w:rPr>
                <w:rFonts w:ascii="Times New Roman" w:eastAsia="Calibri" w:hAnsi="Times New Roman" w:cs="Times New Roman"/>
              </w:rPr>
              <w:lastRenderedPageBreak/>
              <w:t>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lastRenderedPageBreak/>
              <w:t>422321, РТ, Кайбицкий муниципальный район, с. Федоровское, ул. Тутаева, дом 45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t>Пн-Сб.</w:t>
            </w: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34-2-36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ind w:left="487"/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schf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00@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4A1305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«Бурундуковская </w:t>
            </w:r>
            <w:r w:rsidRPr="004A1305">
              <w:rPr>
                <w:rFonts w:ascii="Times New Roman" w:eastAsia="Calibri" w:hAnsi="Times New Roman" w:cs="Times New Roman"/>
                <w:snapToGrid w:val="0"/>
              </w:rPr>
              <w:t>основная</w:t>
            </w:r>
            <w:r w:rsidRPr="004A1305">
              <w:rPr>
                <w:rFonts w:ascii="Times New Roman" w:eastAsia="Calibri" w:hAnsi="Times New Roman" w:cs="Times New Roman"/>
              </w:rPr>
              <w:t xml:space="preserve"> общеобразовательная школа имени Р.Калимуллина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422321, РТ, Кайбицкий муниципальный  район, с. Бурундуки, ул. Октябрьская, дом 24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33-2-33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731@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«Маломеминская </w:t>
            </w:r>
            <w:r w:rsidRPr="004A1305">
              <w:rPr>
                <w:rFonts w:ascii="Times New Roman" w:eastAsia="Calibri" w:hAnsi="Times New Roman" w:cs="Times New Roman"/>
                <w:snapToGrid w:val="0"/>
              </w:rPr>
              <w:t>основная</w:t>
            </w:r>
            <w:r w:rsidRPr="004A1305">
              <w:rPr>
                <w:rFonts w:ascii="Times New Roman" w:eastAsia="Calibri" w:hAnsi="Times New Roman" w:cs="Times New Roman"/>
              </w:rPr>
              <w:t xml:space="preserve"> общеобразовательная школа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422327, РТ, Кайбицкий район, с. Старые  Меми, ул. Центральная, дом 27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34-5-16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732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en-US"/>
                </w:rPr>
                <w:t>m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en-US"/>
                </w:rPr>
                <w:t>gmail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en-US"/>
                </w:rPr>
                <w:t>com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«Большерусаковская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422325, РТ, Кайбицкий район, с. Большое Русаково, ул. Зиганшина, дом 38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32-0-35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734@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1F2A8C" w:rsidRPr="004A1305" w:rsidTr="00C4660C">
        <w:tc>
          <w:tcPr>
            <w:tcW w:w="479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«Кулангинская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551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422320, РТ, Кайбицкий район, пос.ж.д.ст. Куланга, ул. Школьная, дом 1</w:t>
            </w:r>
          </w:p>
        </w:tc>
        <w:tc>
          <w:tcPr>
            <w:tcW w:w="890" w:type="dxa"/>
            <w:shd w:val="clear" w:color="auto" w:fill="auto"/>
          </w:tcPr>
          <w:p w:rsidR="001F2A8C" w:rsidRPr="004A1305" w:rsidRDefault="001F2A8C" w:rsidP="00C4660C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shd w:val="clear" w:color="auto" w:fill="auto"/>
          </w:tcPr>
          <w:p w:rsidR="001F2A8C" w:rsidRPr="004A1305" w:rsidRDefault="001F2A8C" w:rsidP="00C4660C">
            <w:pPr>
              <w:rPr>
                <w:rFonts w:ascii="Times New Roman" w:eastAsia="Calibri" w:hAnsi="Times New Roman" w:cs="Times New Roman"/>
              </w:rPr>
            </w:pPr>
            <w:r w:rsidRPr="004A1305">
              <w:rPr>
                <w:rFonts w:ascii="Times New Roman" w:eastAsia="Calibri" w:hAnsi="Times New Roman" w:cs="Times New Roman"/>
              </w:rPr>
              <w:t>31-8-13</w:t>
            </w:r>
          </w:p>
        </w:tc>
        <w:tc>
          <w:tcPr>
            <w:tcW w:w="1846" w:type="dxa"/>
            <w:shd w:val="clear" w:color="auto" w:fill="auto"/>
          </w:tcPr>
          <w:p w:rsidR="001F2A8C" w:rsidRPr="004A1305" w:rsidRDefault="00311FF4" w:rsidP="00C4660C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sch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1497@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="001F2A8C" w:rsidRPr="004A1305">
                <w:rPr>
                  <w:rStyle w:val="af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</w:tbl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7431" w:right="265"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7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«Прием заявлений о зачислении в образовательные организации,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реализующие программы общего образования»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нормативных правовых актов, регулирующих предоставление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b/>
          <w:bCs/>
          <w:sz w:val="24"/>
          <w:szCs w:val="24"/>
        </w:rPr>
        <w:t>(с указанием их реквизитов и источников официального опубликования)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  <w:tab w:val="left" w:pos="1134"/>
          <w:tab w:val="left" w:pos="198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6 апреля 2011 года № 63-ФЗ «Об электронной подписи» (Собрание законодательства Российской Федерации, 2011, № 15, ст. 2036).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  <w:tab w:val="left" w:pos="1134"/>
          <w:tab w:val="left" w:pos="197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года № 273-ФЗ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  <w:tab w:val="left" w:pos="1134"/>
          <w:tab w:val="left" w:pos="217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</w:t>
      </w:r>
      <w:r w:rsidRPr="004A1305">
        <w:rPr>
          <w:rFonts w:ascii="Times New Roman" w:eastAsia="Times New Roman" w:hAnsi="Times New Roman" w:cs="Times New Roman"/>
          <w:sz w:val="24"/>
          <w:szCs w:val="24"/>
        </w:rPr>
        <w:lastRenderedPageBreak/>
        <w:t>22, ст. 3169).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  <w:tab w:val="left" w:pos="1134"/>
          <w:tab w:val="left" w:pos="216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25 января 2013 г. № 33 </w:t>
      </w:r>
      <w:r w:rsidRPr="004A1305">
        <w:rPr>
          <w:rFonts w:ascii="Times New Roman" w:eastAsia="Times New Roman" w:hAnsi="Times New Roman" w:cs="Times New Roman"/>
        </w:rPr>
        <w:t>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  <w:tab w:val="left" w:pos="1134"/>
          <w:tab w:val="left" w:pos="215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26 марта 2016 г. 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 Российской Федерации, 2012, № 48, ст. 6706).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  <w:tab w:val="left" w:pos="1134"/>
          <w:tab w:val="left" w:pos="20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12 марта 2014 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</w:t>
      </w:r>
      <w:r w:rsidRPr="004A1305">
        <w:rPr>
          <w:rFonts w:ascii="Times New Roman" w:eastAsia="Calibri" w:hAnsi="Times New Roman" w:cs="Times New Roman"/>
          <w:sz w:val="24"/>
          <w:szCs w:val="24"/>
        </w:rPr>
        <w:t>опубликован на Официальном интернет-портале правовой информации http://www.pravo.gov.ru).</w:t>
      </w:r>
    </w:p>
    <w:p w:rsidR="00467BC2" w:rsidRPr="004A1305" w:rsidRDefault="00467BC2" w:rsidP="00467BC2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305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8D6F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8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 xml:space="preserve">«Прием заявлений о зачислении в образовательные организации,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hanging="6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A1305">
        <w:rPr>
          <w:rFonts w:ascii="Times New Roman" w:eastAsia="Times New Roman" w:hAnsi="Times New Roman" w:cs="Times New Roman"/>
          <w:sz w:val="24"/>
          <w:szCs w:val="24"/>
        </w:rPr>
        <w:t>реализующие программы общего образования»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Исполнительного комитета ______</w:t>
      </w: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left="5812"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От:</w:t>
      </w: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об исправлении технической ошибки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Сообщаю об ошибке, допущенной при оказании муниципальной услуги __</w:t>
      </w:r>
      <w:r w:rsidRPr="004A130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(наименование услуги)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Правильные сведения:_______________________________________________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Прилагаю следующие документы: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посредством отправления электронного документа на адрес E-mail:_______;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467BC2" w:rsidRPr="004A1305" w:rsidRDefault="00467BC2" w:rsidP="00467BC2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  <w:t>_________________ ( ________________)</w:t>
      </w:r>
    </w:p>
    <w:p w:rsidR="00467BC2" w:rsidRPr="004A1305" w:rsidRDefault="00467BC2" w:rsidP="00467B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305">
        <w:rPr>
          <w:rFonts w:ascii="Times New Roman" w:eastAsia="Times New Roman" w:hAnsi="Times New Roman" w:cs="Times New Roman"/>
          <w:sz w:val="28"/>
          <w:szCs w:val="28"/>
        </w:rPr>
        <w:tab/>
        <w:t>(дата)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  <w:t>(подпись)</w:t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</w:r>
      <w:r w:rsidRPr="004A1305">
        <w:rPr>
          <w:rFonts w:ascii="Times New Roman" w:eastAsia="Times New Roman" w:hAnsi="Times New Roman" w:cs="Times New Roman"/>
          <w:sz w:val="28"/>
          <w:szCs w:val="28"/>
        </w:rPr>
        <w:tab/>
        <w:t>(Ф.И.О.)</w:t>
      </w:r>
    </w:p>
    <w:p w:rsidR="00467BC2" w:rsidRPr="004A1305" w:rsidRDefault="00467BC2" w:rsidP="00C279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042127" w:rsidRPr="004A1305" w:rsidRDefault="00042127" w:rsidP="008D6F83">
      <w:pPr>
        <w:spacing w:after="0" w:line="240" w:lineRule="auto"/>
        <w:ind w:right="-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042127" w:rsidRPr="004A1305" w:rsidSect="00CF5FFA">
      <w:pgSz w:w="11905" w:h="16837"/>
      <w:pgMar w:top="751" w:right="847" w:bottom="578" w:left="1134" w:header="748" w:footer="57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FF4" w:rsidRDefault="00311FF4" w:rsidP="00BE20D2">
      <w:pPr>
        <w:spacing w:after="0" w:line="240" w:lineRule="auto"/>
      </w:pPr>
      <w:r>
        <w:separator/>
      </w:r>
    </w:p>
  </w:endnote>
  <w:endnote w:type="continuationSeparator" w:id="0">
    <w:p w:rsidR="00311FF4" w:rsidRDefault="00311FF4" w:rsidP="00BE2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FF4" w:rsidRDefault="00311FF4" w:rsidP="00BE20D2">
      <w:pPr>
        <w:spacing w:after="0" w:line="240" w:lineRule="auto"/>
      </w:pPr>
      <w:r>
        <w:separator/>
      </w:r>
    </w:p>
  </w:footnote>
  <w:footnote w:type="continuationSeparator" w:id="0">
    <w:p w:rsidR="00311FF4" w:rsidRDefault="00311FF4" w:rsidP="00BE20D2">
      <w:pPr>
        <w:spacing w:after="0" w:line="240" w:lineRule="auto"/>
      </w:pPr>
      <w:r>
        <w:continuationSeparator/>
      </w:r>
    </w:p>
  </w:footnote>
  <w:footnote w:id="1">
    <w:p w:rsidR="0016346E" w:rsidRDefault="0016346E" w:rsidP="00467BC2">
      <w:pPr>
        <w:pStyle w:val="aa"/>
        <w:jc w:val="both"/>
      </w:pPr>
      <w:r>
        <w:rPr>
          <w:rStyle w:val="ac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16346E" w:rsidRDefault="0016346E" w:rsidP="00467BC2">
      <w:pPr>
        <w:pStyle w:val="aa"/>
      </w:pPr>
      <w:r>
        <w:rPr>
          <w:rStyle w:val="ac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16346E" w:rsidRDefault="0016346E" w:rsidP="00467BC2">
      <w:pPr>
        <w:pStyle w:val="aa"/>
      </w:pPr>
      <w:r>
        <w:rPr>
          <w:rStyle w:val="ac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16346E" w:rsidRDefault="0016346E" w:rsidP="00467BC2">
      <w:pPr>
        <w:pStyle w:val="aa"/>
      </w:pPr>
      <w:r>
        <w:rPr>
          <w:rStyle w:val="ac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16346E" w:rsidRDefault="0016346E" w:rsidP="00467BC2">
      <w:pPr>
        <w:pStyle w:val="aa"/>
      </w:pPr>
      <w:r>
        <w:rPr>
          <w:rStyle w:val="ac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46E" w:rsidRDefault="0016346E">
    <w:pPr>
      <w:pStyle w:val="a5"/>
      <w:spacing w:before="0"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067BE50" wp14:editId="16FCC6BA">
              <wp:simplePos x="0" y="0"/>
              <wp:positionH relativeFrom="page">
                <wp:posOffset>3845560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46E" w:rsidRDefault="0016346E">
                          <w:pPr>
                            <w:pStyle w:val="a5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7BE5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302.8pt;margin-top:20.35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y8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FF4acsz9DoFr/se/MwI+9Bml6ru72T5TSMh1w0VO3ajlBwaRiugF9qb/pOr&#10;E462INvho6wgDt0b6YDGWnW2dlANBOjQpsdTayyXEjajKF4GcFLCUZiQy9C1zqfpfLlX2rxnskPW&#10;yLCCzjtwerjTxpKh6exiYwlZ8LZ13W/Fsw1wnHYgNFy1Z5aEa+bPJEg28SYmHomWG48Eee7dFGvi&#10;LYvwapFf5ut1Hv6ycUOSNryqmLBhZmGF5M8ad5T4JImTtLRseWXhLCWtdtt1q9CBgrAL97mSw8nZ&#10;zX9OwxUBcnmRUhiR4DZKvGIZX3mkIAsvuQpiLwiT22QZkITkxfOU7rhg/54SGjKcLKLFpKUz6Re5&#10;Be57nRtNO25gdLS8y3B8cqKpVeBGVK61hvJ2sp+UwtI/lwLaPTfa6dVKdBKrGbcjoFgRb2X1CMpV&#10;EpQFIoR5B0Yj1Q+MBpgdGdbf91QxjNoPAtRvB81sqNnYzgYVJVzNsMFoMtdmGkj7XvFdA8jT+xLy&#10;Bl5IzZ16zyyO7wrmgUviOLvswHn677zOE3b1GwAA//8DAFBLAwQUAAYACAAAACEAllsF498AAAAJ&#10;AQAADwAAAGRycy9kb3ducmV2LnhtbEyPwU7DMAyG70i8Q2QkbiwpjAxK02lCcEJCdOXAMW28Nlrj&#10;lCbbytsTTuNo+9Pv7y/WsxvYEadgPSnIFgIYUuuNpU7BZ/168wAsRE1GD55QwQ8GWJeXF4XOjT9R&#10;hcdt7FgKoZBrBX2MY855aHt0Oiz8iJRuOz85HdM4ddxM+pTC3cBvhZDcaUvpQ69HfO6x3W8PTsHm&#10;i6oX+/3efFS7ytb1o6A3uVfq+mrePAGLOMczDH/6SR3K5NT4A5nABgVS3MuEKliKFbAEyGWWFo2C&#10;VXYHvCz4/wblLwAAAP//AwBQSwECLQAUAAYACAAAACEAtoM4kv4AAADhAQAAEwAAAAAAAAAAAAAA&#10;AAAAAAAAW0NvbnRlbnRfVHlwZXNdLnhtbFBLAQItABQABgAIAAAAIQA4/SH/1gAAAJQBAAALAAAA&#10;AAAAAAAAAAAAAC8BAABfcmVscy8ucmVsc1BLAQItABQABgAIAAAAIQAYfjy8rgIAAKkFAAAOAAAA&#10;AAAAAAAAAAAAAC4CAABkcnMvZTJvRG9jLnhtbFBLAQItABQABgAIAAAAIQCWWwXj3wAAAAkBAAAP&#10;AAAAAAAAAAAAAAAAAAgFAABkcnMvZG93bnJldi54bWxQSwUGAAAAAAQABADzAAAAFAYAAAAA&#10;" filled="f" stroked="f">
              <v:textbox inset="0,0,0,0">
                <w:txbxContent>
                  <w:p w:rsidR="0016346E" w:rsidRDefault="0016346E">
                    <w:pPr>
                      <w:pStyle w:val="a5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46E" w:rsidRDefault="0016346E">
    <w:pPr>
      <w:pStyle w:val="a5"/>
      <w:spacing w:before="0"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46E" w:rsidRDefault="004A1305">
    <w:pPr>
      <w:pStyle w:val="a5"/>
      <w:spacing w:before="0"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46E" w:rsidRDefault="0016346E">
                          <w:pPr>
                            <w:pStyle w:val="a5"/>
                            <w:spacing w:before="0"/>
                            <w:ind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379.6pt;margin-top:59.25pt;width:193.4pt;height:56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0CLrgIAALE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j3TXn6TiXgddeBnx5g37gaqqq7FcU3hbjY1ITv6Y2Uoq8pKSE9e9O9uDri&#10;KAOy6z+KEuKQgxYWaKhkawChGgjQoU0P59aYXArYDML5wo/gqICzZeAtg7lJziXJdLuTSr+nokXG&#10;SLGE1lt0crxVenSdXEwwLnLWNLb9DX+2AZjjDsSGq+bMZGG7+Rh78TbaRqETBoutE3pZ5tzkm9BZ&#10;5P5ynr3LNpvM/2ni+mFSs7Kk3ISZlOWHf9a5k8ZHTZy1pUTDSgNnUlJyv9s0Eh0JKDu336kgF27u&#10;8zRsvYDLC0p+EHrrIHbyRbR0wjycO/HSixzPj9fxwgvjMMufU7plnP47JdSnOJ5DHy2d33Lz7Pea&#10;G0lapmF2NKxNcXR2IomR4JaXtrWasGa0L0ph0n8qBbR7arQVrNHoqFY97IbT0wAwI+adKB9AwVKA&#10;wECLMPfAqIX8gVEPMyTF6vuBSIpR84HDKzADZzLkZOwmg/ACrqZYYzSaGz0OpkMn2b4G5PGdcXED&#10;L6ViVsRPWQADs4C5YLmcZpgZPJdr6/U0aVe/AAAA//8DAFBLAwQUAAYACAAAACEAa0dPneEAAAAM&#10;AQAADwAAAGRycy9kb3ducmV2LnhtbEyPwU7DMBBE70j8g7VI3KidQEMb4lQVghMSIg0Hjk68TazG&#10;6xC7bfh73BMcV/M0+6bYzHZgJ5y8cSQhWQhgSK3ThjoJn/Xr3QqYD4q0GhyhhB/0sCmvrwqVa3em&#10;Ck+70LFYQj5XEvoQxpxz3/ZolV+4ESlmezdZFeI5dVxP6hzL7cBTITJulaH4oVcjPvfYHnZHK2H7&#10;RdWL+X5vPqp9Zep6LegtO0h5ezNvn4AFnMMfDBf9qA5ldGrckbRng4TH5TqNaAyS1RLYhUgesjiv&#10;kZDepwJ4WfD/I8pfAAAA//8DAFBLAQItABQABgAIAAAAIQC2gziS/gAAAOEBAAATAAAAAAAAAAAA&#10;AAAAAAAAAABbQ29udGVudF9UeXBlc10ueG1sUEsBAi0AFAAGAAgAAAAhADj9If/WAAAAlAEAAAsA&#10;AAAAAAAAAAAAAAAALwEAAF9yZWxzLy5yZWxzUEsBAi0AFAAGAAgAAAAhALpfQIuuAgAAsQUAAA4A&#10;AAAAAAAAAAAAAAAALgIAAGRycy9lMm9Eb2MueG1sUEsBAi0AFAAGAAgAAAAhAGtHT53hAAAADAEA&#10;AA8AAAAAAAAAAAAAAAAACAUAAGRycy9kb3ducmV2LnhtbFBLBQYAAAAABAAEAPMAAAAWBgAAAAA=&#10;" filled="f" stroked="f">
              <v:textbox inset="0,0,0,0">
                <w:txbxContent>
                  <w:p w:rsidR="0016346E" w:rsidRDefault="0016346E">
                    <w:pPr>
                      <w:pStyle w:val="a5"/>
                      <w:spacing w:before="0"/>
                      <w:ind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8C6558A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 w15:restartNumberingAfterBreak="0">
    <w:nsid w:val="00000005"/>
    <w:multiLevelType w:val="multilevel"/>
    <w:tmpl w:val="45FE9262"/>
    <w:lvl w:ilvl="0">
      <w:start w:val="1"/>
      <w:numFmt w:val="decimal"/>
      <w:lvlText w:val="2.%1."/>
      <w:lvlJc w:val="left"/>
      <w:rPr>
        <w:sz w:val="28"/>
        <w:szCs w:val="28"/>
      </w:rPr>
    </w:lvl>
    <w:lvl w:ilvl="1">
      <w:start w:val="1"/>
      <w:numFmt w:val="decimal"/>
      <w:lvlText w:val="2.%1."/>
      <w:lvlJc w:val="left"/>
      <w:rPr>
        <w:sz w:val="28"/>
        <w:szCs w:val="28"/>
      </w:rPr>
    </w:lvl>
    <w:lvl w:ilvl="2">
      <w:start w:val="1"/>
      <w:numFmt w:val="decimal"/>
      <w:lvlText w:val="2.%1."/>
      <w:lvlJc w:val="left"/>
      <w:rPr>
        <w:sz w:val="28"/>
        <w:szCs w:val="28"/>
      </w:rPr>
    </w:lvl>
    <w:lvl w:ilvl="3">
      <w:start w:val="1"/>
      <w:numFmt w:val="decimal"/>
      <w:lvlText w:val="2.%1."/>
      <w:lvlJc w:val="left"/>
      <w:rPr>
        <w:sz w:val="28"/>
        <w:szCs w:val="28"/>
      </w:rPr>
    </w:lvl>
    <w:lvl w:ilvl="4">
      <w:start w:val="1"/>
      <w:numFmt w:val="decimal"/>
      <w:lvlText w:val="2.%1."/>
      <w:lvlJc w:val="left"/>
      <w:rPr>
        <w:sz w:val="28"/>
        <w:szCs w:val="28"/>
      </w:rPr>
    </w:lvl>
    <w:lvl w:ilvl="5">
      <w:start w:val="1"/>
      <w:numFmt w:val="decimal"/>
      <w:lvlText w:val="2.%1."/>
      <w:lvlJc w:val="left"/>
      <w:rPr>
        <w:sz w:val="28"/>
        <w:szCs w:val="28"/>
      </w:rPr>
    </w:lvl>
    <w:lvl w:ilvl="6">
      <w:start w:val="1"/>
      <w:numFmt w:val="decimal"/>
      <w:lvlText w:val="2.%1."/>
      <w:lvlJc w:val="left"/>
      <w:rPr>
        <w:sz w:val="28"/>
        <w:szCs w:val="28"/>
      </w:rPr>
    </w:lvl>
    <w:lvl w:ilvl="7">
      <w:start w:val="1"/>
      <w:numFmt w:val="decimal"/>
      <w:lvlText w:val="2.%1."/>
      <w:lvlJc w:val="left"/>
      <w:rPr>
        <w:sz w:val="28"/>
        <w:szCs w:val="28"/>
      </w:rPr>
    </w:lvl>
    <w:lvl w:ilvl="8">
      <w:start w:val="1"/>
      <w:numFmt w:val="decimal"/>
      <w:lvlText w:val="2.%1."/>
      <w:lvlJc w:val="left"/>
      <w:rPr>
        <w:sz w:val="28"/>
        <w:szCs w:val="28"/>
      </w:rPr>
    </w:lvl>
  </w:abstractNum>
  <w:abstractNum w:abstractNumId="3" w15:restartNumberingAfterBreak="0">
    <w:nsid w:val="00000007"/>
    <w:multiLevelType w:val="multilevel"/>
    <w:tmpl w:val="303E3AEA"/>
    <w:lvl w:ilvl="0">
      <w:start w:val="1"/>
      <w:numFmt w:val="decimal"/>
      <w:lvlText w:val="2.4.%1."/>
      <w:lvlJc w:val="left"/>
      <w:rPr>
        <w:sz w:val="28"/>
        <w:szCs w:val="28"/>
      </w:rPr>
    </w:lvl>
    <w:lvl w:ilvl="1">
      <w:start w:val="1"/>
      <w:numFmt w:val="decimal"/>
      <w:lvlText w:val="2.4.%1."/>
      <w:lvlJc w:val="left"/>
      <w:rPr>
        <w:sz w:val="28"/>
        <w:szCs w:val="28"/>
      </w:rPr>
    </w:lvl>
    <w:lvl w:ilvl="2">
      <w:start w:val="1"/>
      <w:numFmt w:val="decimal"/>
      <w:lvlText w:val="2.4.%1."/>
      <w:lvlJc w:val="left"/>
      <w:rPr>
        <w:sz w:val="28"/>
        <w:szCs w:val="28"/>
      </w:rPr>
    </w:lvl>
    <w:lvl w:ilvl="3">
      <w:start w:val="1"/>
      <w:numFmt w:val="decimal"/>
      <w:lvlText w:val="2.4.%1."/>
      <w:lvlJc w:val="left"/>
      <w:rPr>
        <w:sz w:val="28"/>
        <w:szCs w:val="28"/>
      </w:rPr>
    </w:lvl>
    <w:lvl w:ilvl="4">
      <w:start w:val="1"/>
      <w:numFmt w:val="decimal"/>
      <w:lvlText w:val="2.4.%1."/>
      <w:lvlJc w:val="left"/>
      <w:rPr>
        <w:sz w:val="28"/>
        <w:szCs w:val="28"/>
      </w:rPr>
    </w:lvl>
    <w:lvl w:ilvl="5">
      <w:start w:val="1"/>
      <w:numFmt w:val="decimal"/>
      <w:lvlText w:val="2.4.%1."/>
      <w:lvlJc w:val="left"/>
      <w:rPr>
        <w:sz w:val="28"/>
        <w:szCs w:val="28"/>
      </w:rPr>
    </w:lvl>
    <w:lvl w:ilvl="6">
      <w:start w:val="1"/>
      <w:numFmt w:val="decimal"/>
      <w:lvlText w:val="2.4.%1."/>
      <w:lvlJc w:val="left"/>
      <w:rPr>
        <w:sz w:val="28"/>
        <w:szCs w:val="28"/>
      </w:rPr>
    </w:lvl>
    <w:lvl w:ilvl="7">
      <w:start w:val="1"/>
      <w:numFmt w:val="decimal"/>
      <w:lvlText w:val="2.4.%1."/>
      <w:lvlJc w:val="left"/>
      <w:rPr>
        <w:sz w:val="28"/>
        <w:szCs w:val="28"/>
      </w:rPr>
    </w:lvl>
    <w:lvl w:ilvl="8">
      <w:start w:val="1"/>
      <w:numFmt w:val="decimal"/>
      <w:lvlText w:val="2.4.%1."/>
      <w:lvlJc w:val="left"/>
      <w:rPr>
        <w:sz w:val="28"/>
        <w:szCs w:val="28"/>
      </w:rPr>
    </w:lvl>
  </w:abstractNum>
  <w:abstractNum w:abstractNumId="4" w15:restartNumberingAfterBreak="0">
    <w:nsid w:val="00000009"/>
    <w:multiLevelType w:val="multilevel"/>
    <w:tmpl w:val="7572F1CA"/>
    <w:lvl w:ilvl="0">
      <w:start w:val="1"/>
      <w:numFmt w:val="decimal"/>
      <w:lvlText w:val="3.1.%1."/>
      <w:lvlJc w:val="left"/>
      <w:rPr>
        <w:sz w:val="28"/>
        <w:szCs w:val="28"/>
      </w:rPr>
    </w:lvl>
    <w:lvl w:ilvl="1">
      <w:start w:val="1"/>
      <w:numFmt w:val="decimal"/>
      <w:lvlText w:val="3.1.%1."/>
      <w:lvlJc w:val="left"/>
      <w:rPr>
        <w:sz w:val="28"/>
        <w:szCs w:val="28"/>
      </w:rPr>
    </w:lvl>
    <w:lvl w:ilvl="2">
      <w:start w:val="1"/>
      <w:numFmt w:val="decimal"/>
      <w:lvlText w:val="3.1.%1."/>
      <w:lvlJc w:val="left"/>
      <w:rPr>
        <w:sz w:val="28"/>
        <w:szCs w:val="28"/>
      </w:rPr>
    </w:lvl>
    <w:lvl w:ilvl="3">
      <w:start w:val="1"/>
      <w:numFmt w:val="decimal"/>
      <w:lvlText w:val="3.1.%1."/>
      <w:lvlJc w:val="left"/>
      <w:rPr>
        <w:sz w:val="28"/>
        <w:szCs w:val="28"/>
      </w:rPr>
    </w:lvl>
    <w:lvl w:ilvl="4">
      <w:start w:val="1"/>
      <w:numFmt w:val="decimal"/>
      <w:lvlText w:val="3.1.%1."/>
      <w:lvlJc w:val="left"/>
      <w:rPr>
        <w:sz w:val="28"/>
        <w:szCs w:val="28"/>
      </w:rPr>
    </w:lvl>
    <w:lvl w:ilvl="5">
      <w:start w:val="1"/>
      <w:numFmt w:val="decimal"/>
      <w:lvlText w:val="3.1.%1."/>
      <w:lvlJc w:val="left"/>
      <w:rPr>
        <w:sz w:val="28"/>
        <w:szCs w:val="28"/>
      </w:rPr>
    </w:lvl>
    <w:lvl w:ilvl="6">
      <w:start w:val="1"/>
      <w:numFmt w:val="decimal"/>
      <w:lvlText w:val="3.1.%1."/>
      <w:lvlJc w:val="left"/>
      <w:rPr>
        <w:sz w:val="28"/>
        <w:szCs w:val="28"/>
      </w:rPr>
    </w:lvl>
    <w:lvl w:ilvl="7">
      <w:start w:val="1"/>
      <w:numFmt w:val="decimal"/>
      <w:lvlText w:val="3.1.%1."/>
      <w:lvlJc w:val="left"/>
      <w:rPr>
        <w:sz w:val="28"/>
        <w:szCs w:val="28"/>
      </w:rPr>
    </w:lvl>
    <w:lvl w:ilvl="8">
      <w:start w:val="1"/>
      <w:numFmt w:val="decimal"/>
      <w:lvlText w:val="3.1.%1."/>
      <w:lvlJc w:val="left"/>
      <w:rPr>
        <w:sz w:val="28"/>
        <w:szCs w:val="28"/>
      </w:rPr>
    </w:lvl>
  </w:abstractNum>
  <w:abstractNum w:abstractNumId="5" w15:restartNumberingAfterBreak="0">
    <w:nsid w:val="0000000B"/>
    <w:multiLevelType w:val="multilevel"/>
    <w:tmpl w:val="65A4A460"/>
    <w:lvl w:ilvl="0">
      <w:start w:val="7"/>
      <w:numFmt w:val="decimal"/>
      <w:lvlText w:val="3.1.%1."/>
      <w:lvlJc w:val="left"/>
      <w:rPr>
        <w:sz w:val="28"/>
        <w:szCs w:val="28"/>
      </w:rPr>
    </w:lvl>
    <w:lvl w:ilvl="1">
      <w:start w:val="7"/>
      <w:numFmt w:val="decimal"/>
      <w:lvlText w:val="3.1.%1."/>
      <w:lvlJc w:val="left"/>
      <w:rPr>
        <w:sz w:val="28"/>
        <w:szCs w:val="28"/>
      </w:rPr>
    </w:lvl>
    <w:lvl w:ilvl="2">
      <w:start w:val="7"/>
      <w:numFmt w:val="decimal"/>
      <w:lvlText w:val="3.1.%1."/>
      <w:lvlJc w:val="left"/>
      <w:rPr>
        <w:sz w:val="28"/>
        <w:szCs w:val="28"/>
      </w:rPr>
    </w:lvl>
    <w:lvl w:ilvl="3">
      <w:start w:val="7"/>
      <w:numFmt w:val="decimal"/>
      <w:lvlText w:val="3.1.%1."/>
      <w:lvlJc w:val="left"/>
      <w:rPr>
        <w:sz w:val="28"/>
        <w:szCs w:val="28"/>
      </w:rPr>
    </w:lvl>
    <w:lvl w:ilvl="4">
      <w:start w:val="7"/>
      <w:numFmt w:val="decimal"/>
      <w:lvlText w:val="3.1.%1."/>
      <w:lvlJc w:val="left"/>
      <w:rPr>
        <w:sz w:val="28"/>
        <w:szCs w:val="28"/>
      </w:rPr>
    </w:lvl>
    <w:lvl w:ilvl="5">
      <w:start w:val="7"/>
      <w:numFmt w:val="decimal"/>
      <w:lvlText w:val="3.1.%1."/>
      <w:lvlJc w:val="left"/>
      <w:rPr>
        <w:sz w:val="28"/>
        <w:szCs w:val="28"/>
      </w:rPr>
    </w:lvl>
    <w:lvl w:ilvl="6">
      <w:start w:val="7"/>
      <w:numFmt w:val="decimal"/>
      <w:lvlText w:val="3.1.%1."/>
      <w:lvlJc w:val="left"/>
      <w:rPr>
        <w:sz w:val="28"/>
        <w:szCs w:val="28"/>
      </w:rPr>
    </w:lvl>
    <w:lvl w:ilvl="7">
      <w:start w:val="7"/>
      <w:numFmt w:val="decimal"/>
      <w:lvlText w:val="3.1.%1."/>
      <w:lvlJc w:val="left"/>
      <w:rPr>
        <w:sz w:val="28"/>
        <w:szCs w:val="28"/>
      </w:rPr>
    </w:lvl>
    <w:lvl w:ilvl="8">
      <w:start w:val="7"/>
      <w:numFmt w:val="decimal"/>
      <w:lvlText w:val="3.1.%1."/>
      <w:lvlJc w:val="left"/>
      <w:rPr>
        <w:sz w:val="28"/>
        <w:szCs w:val="28"/>
      </w:rPr>
    </w:lvl>
  </w:abstractNum>
  <w:abstractNum w:abstractNumId="6" w15:restartNumberingAfterBreak="0">
    <w:nsid w:val="0000000D"/>
    <w:multiLevelType w:val="multilevel"/>
    <w:tmpl w:val="8F4CEDAC"/>
    <w:lvl w:ilvl="0">
      <w:start w:val="2"/>
      <w:numFmt w:val="decimal"/>
      <w:lvlText w:val="3.%1."/>
      <w:lvlJc w:val="left"/>
      <w:rPr>
        <w:sz w:val="28"/>
        <w:szCs w:val="28"/>
      </w:rPr>
    </w:lvl>
    <w:lvl w:ilvl="1">
      <w:start w:val="2"/>
      <w:numFmt w:val="decimal"/>
      <w:lvlText w:val="3.%1."/>
      <w:lvlJc w:val="left"/>
      <w:rPr>
        <w:sz w:val="28"/>
        <w:szCs w:val="28"/>
      </w:rPr>
    </w:lvl>
    <w:lvl w:ilvl="2">
      <w:start w:val="2"/>
      <w:numFmt w:val="decimal"/>
      <w:lvlText w:val="3.%1."/>
      <w:lvlJc w:val="left"/>
      <w:rPr>
        <w:sz w:val="28"/>
        <w:szCs w:val="28"/>
      </w:rPr>
    </w:lvl>
    <w:lvl w:ilvl="3">
      <w:start w:val="2"/>
      <w:numFmt w:val="decimal"/>
      <w:lvlText w:val="3.%1."/>
      <w:lvlJc w:val="left"/>
      <w:rPr>
        <w:sz w:val="28"/>
        <w:szCs w:val="28"/>
      </w:rPr>
    </w:lvl>
    <w:lvl w:ilvl="4">
      <w:start w:val="2"/>
      <w:numFmt w:val="decimal"/>
      <w:lvlText w:val="3.%1."/>
      <w:lvlJc w:val="left"/>
      <w:rPr>
        <w:sz w:val="28"/>
        <w:szCs w:val="28"/>
      </w:rPr>
    </w:lvl>
    <w:lvl w:ilvl="5">
      <w:start w:val="2"/>
      <w:numFmt w:val="decimal"/>
      <w:lvlText w:val="3.%1."/>
      <w:lvlJc w:val="left"/>
      <w:rPr>
        <w:sz w:val="28"/>
        <w:szCs w:val="28"/>
      </w:rPr>
    </w:lvl>
    <w:lvl w:ilvl="6">
      <w:start w:val="2"/>
      <w:numFmt w:val="decimal"/>
      <w:lvlText w:val="3.%1."/>
      <w:lvlJc w:val="left"/>
      <w:rPr>
        <w:sz w:val="28"/>
        <w:szCs w:val="28"/>
      </w:rPr>
    </w:lvl>
    <w:lvl w:ilvl="7">
      <w:start w:val="2"/>
      <w:numFmt w:val="decimal"/>
      <w:lvlText w:val="3.%1."/>
      <w:lvlJc w:val="left"/>
      <w:rPr>
        <w:sz w:val="28"/>
        <w:szCs w:val="28"/>
      </w:rPr>
    </w:lvl>
    <w:lvl w:ilvl="8">
      <w:start w:val="2"/>
      <w:numFmt w:val="decimal"/>
      <w:lvlText w:val="3.%1."/>
      <w:lvlJc w:val="left"/>
      <w:rPr>
        <w:sz w:val="28"/>
        <w:szCs w:val="28"/>
      </w:rPr>
    </w:lvl>
  </w:abstractNum>
  <w:abstractNum w:abstractNumId="7" w15:restartNumberingAfterBreak="0">
    <w:nsid w:val="0000000F"/>
    <w:multiLevelType w:val="multilevel"/>
    <w:tmpl w:val="A7C49FEE"/>
    <w:lvl w:ilvl="0">
      <w:start w:val="1"/>
      <w:numFmt w:val="decimal"/>
      <w:lvlText w:val="3.3.%1."/>
      <w:lvlJc w:val="left"/>
      <w:rPr>
        <w:sz w:val="28"/>
        <w:szCs w:val="28"/>
      </w:rPr>
    </w:lvl>
    <w:lvl w:ilvl="1">
      <w:start w:val="1"/>
      <w:numFmt w:val="decimal"/>
      <w:lvlText w:val="3.3.%1."/>
      <w:lvlJc w:val="left"/>
      <w:rPr>
        <w:sz w:val="28"/>
        <w:szCs w:val="28"/>
      </w:rPr>
    </w:lvl>
    <w:lvl w:ilvl="2">
      <w:start w:val="1"/>
      <w:numFmt w:val="decimal"/>
      <w:lvlText w:val="3.3.%1."/>
      <w:lvlJc w:val="left"/>
      <w:rPr>
        <w:sz w:val="28"/>
        <w:szCs w:val="28"/>
      </w:rPr>
    </w:lvl>
    <w:lvl w:ilvl="3">
      <w:start w:val="1"/>
      <w:numFmt w:val="decimal"/>
      <w:lvlText w:val="3.3.%1."/>
      <w:lvlJc w:val="left"/>
      <w:rPr>
        <w:sz w:val="28"/>
        <w:szCs w:val="28"/>
      </w:rPr>
    </w:lvl>
    <w:lvl w:ilvl="4">
      <w:start w:val="1"/>
      <w:numFmt w:val="decimal"/>
      <w:lvlText w:val="3.3.%1."/>
      <w:lvlJc w:val="left"/>
      <w:rPr>
        <w:sz w:val="28"/>
        <w:szCs w:val="28"/>
      </w:rPr>
    </w:lvl>
    <w:lvl w:ilvl="5">
      <w:start w:val="1"/>
      <w:numFmt w:val="decimal"/>
      <w:lvlText w:val="3.3.%1."/>
      <w:lvlJc w:val="left"/>
      <w:rPr>
        <w:sz w:val="28"/>
        <w:szCs w:val="28"/>
      </w:rPr>
    </w:lvl>
    <w:lvl w:ilvl="6">
      <w:start w:val="1"/>
      <w:numFmt w:val="decimal"/>
      <w:lvlText w:val="3.3.%1."/>
      <w:lvlJc w:val="left"/>
      <w:rPr>
        <w:sz w:val="28"/>
        <w:szCs w:val="28"/>
      </w:rPr>
    </w:lvl>
    <w:lvl w:ilvl="7">
      <w:start w:val="1"/>
      <w:numFmt w:val="decimal"/>
      <w:lvlText w:val="3.3.%1."/>
      <w:lvlJc w:val="left"/>
      <w:rPr>
        <w:sz w:val="28"/>
        <w:szCs w:val="28"/>
      </w:rPr>
    </w:lvl>
    <w:lvl w:ilvl="8">
      <w:start w:val="1"/>
      <w:numFmt w:val="decimal"/>
      <w:lvlText w:val="3.3.%1."/>
      <w:lvlJc w:val="left"/>
      <w:rPr>
        <w:sz w:val="28"/>
        <w:szCs w:val="28"/>
      </w:rPr>
    </w:lvl>
  </w:abstractNum>
  <w:abstractNum w:abstractNumId="8" w15:restartNumberingAfterBreak="0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28"/>
        <w:szCs w:val="28"/>
      </w:rPr>
    </w:lvl>
    <w:lvl w:ilvl="1" w:tplc="000F428A">
      <w:start w:val="1"/>
      <w:numFmt w:val="bullet"/>
      <w:lvlText w:val="-"/>
      <w:lvlJc w:val="left"/>
      <w:rPr>
        <w:sz w:val="28"/>
        <w:szCs w:val="28"/>
      </w:rPr>
    </w:lvl>
    <w:lvl w:ilvl="2" w:tplc="000F428B">
      <w:start w:val="1"/>
      <w:numFmt w:val="bullet"/>
      <w:lvlText w:val="-"/>
      <w:lvlJc w:val="left"/>
      <w:rPr>
        <w:sz w:val="28"/>
        <w:szCs w:val="28"/>
      </w:rPr>
    </w:lvl>
    <w:lvl w:ilvl="3" w:tplc="000F428C">
      <w:start w:val="1"/>
      <w:numFmt w:val="bullet"/>
      <w:lvlText w:val="-"/>
      <w:lvlJc w:val="left"/>
      <w:rPr>
        <w:sz w:val="28"/>
        <w:szCs w:val="28"/>
      </w:rPr>
    </w:lvl>
    <w:lvl w:ilvl="4" w:tplc="000F428D">
      <w:start w:val="1"/>
      <w:numFmt w:val="bullet"/>
      <w:lvlText w:val="-"/>
      <w:lvlJc w:val="left"/>
      <w:rPr>
        <w:sz w:val="28"/>
        <w:szCs w:val="28"/>
      </w:rPr>
    </w:lvl>
    <w:lvl w:ilvl="5" w:tplc="000F428E">
      <w:start w:val="1"/>
      <w:numFmt w:val="bullet"/>
      <w:lvlText w:val="-"/>
      <w:lvlJc w:val="left"/>
      <w:rPr>
        <w:sz w:val="28"/>
        <w:szCs w:val="28"/>
      </w:rPr>
    </w:lvl>
    <w:lvl w:ilvl="6" w:tplc="000F428F">
      <w:start w:val="1"/>
      <w:numFmt w:val="bullet"/>
      <w:lvlText w:val="-"/>
      <w:lvlJc w:val="left"/>
      <w:rPr>
        <w:sz w:val="28"/>
        <w:szCs w:val="28"/>
      </w:rPr>
    </w:lvl>
    <w:lvl w:ilvl="7" w:tplc="000F4290">
      <w:start w:val="1"/>
      <w:numFmt w:val="bullet"/>
      <w:lvlText w:val="-"/>
      <w:lvlJc w:val="left"/>
      <w:rPr>
        <w:sz w:val="28"/>
        <w:szCs w:val="28"/>
      </w:rPr>
    </w:lvl>
    <w:lvl w:ilvl="8" w:tplc="000F4291">
      <w:start w:val="1"/>
      <w:numFmt w:val="bullet"/>
      <w:lvlText w:val="-"/>
      <w:lvlJc w:val="left"/>
      <w:rPr>
        <w:sz w:val="28"/>
        <w:szCs w:val="28"/>
      </w:rPr>
    </w:lvl>
  </w:abstractNum>
  <w:abstractNum w:abstractNumId="9" w15:restartNumberingAfterBreak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0" w15:restartNumberingAfterBreak="0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12" w15:restartNumberingAfterBreak="0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 w15:restartNumberingAfterBreak="0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14" w15:restartNumberingAfterBreak="0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15" w15:restartNumberingAfterBreak="0">
    <w:nsid w:val="102C07EF"/>
    <w:multiLevelType w:val="multilevel"/>
    <w:tmpl w:val="1F4C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7" w15:restartNumberingAfterBreak="0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19" w15:restartNumberingAfterBreak="0">
    <w:nsid w:val="19AB7440"/>
    <w:multiLevelType w:val="multilevel"/>
    <w:tmpl w:val="3B70CC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21" w15:restartNumberingAfterBreak="0">
    <w:nsid w:val="21061EE0"/>
    <w:multiLevelType w:val="multilevel"/>
    <w:tmpl w:val="1F4C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24" w15:restartNumberingAfterBreak="0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5" w15:restartNumberingAfterBreak="0">
    <w:nsid w:val="379E5BBB"/>
    <w:multiLevelType w:val="multilevel"/>
    <w:tmpl w:val="1F4C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27" w15:restartNumberingAfterBreak="0">
    <w:nsid w:val="3B07350B"/>
    <w:multiLevelType w:val="singleLevel"/>
    <w:tmpl w:val="3D265978"/>
    <w:lvl w:ilvl="0">
      <w:start w:val="8"/>
      <w:numFmt w:val="decimal"/>
      <w:lvlText w:val="1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29" w15:restartNumberingAfterBreak="0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30" w15:restartNumberingAfterBreak="0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33" w15:restartNumberingAfterBreak="0">
    <w:nsid w:val="53930899"/>
    <w:multiLevelType w:val="multilevel"/>
    <w:tmpl w:val="6D864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35" w15:restartNumberingAfterBreak="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36" w15:restartNumberingAfterBreak="0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37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0" w15:restartNumberingAfterBreak="0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41" w15:restartNumberingAfterBreak="0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2" w15:restartNumberingAfterBreak="0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43" w15:restartNumberingAfterBreak="0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44" w15:restartNumberingAfterBreak="0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3"/>
  </w:num>
  <w:num w:numId="11">
    <w:abstractNumId w:val="19"/>
  </w:num>
  <w:num w:numId="12">
    <w:abstractNumId w:val="25"/>
  </w:num>
  <w:num w:numId="13">
    <w:abstractNumId w:val="15"/>
  </w:num>
  <w:num w:numId="14">
    <w:abstractNumId w:val="21"/>
  </w:num>
  <w:num w:numId="15">
    <w:abstractNumId w:val="37"/>
  </w:num>
  <w:num w:numId="16">
    <w:abstractNumId w:val="22"/>
  </w:num>
  <w:num w:numId="17">
    <w:abstractNumId w:val="31"/>
  </w:num>
  <w:num w:numId="18">
    <w:abstractNumId w:val="27"/>
  </w:num>
  <w:num w:numId="19">
    <w:abstractNumId w:val="13"/>
  </w:num>
  <w:num w:numId="20">
    <w:abstractNumId w:val="28"/>
  </w:num>
  <w:num w:numId="21">
    <w:abstractNumId w:val="32"/>
  </w:num>
  <w:num w:numId="22">
    <w:abstractNumId w:val="42"/>
  </w:num>
  <w:num w:numId="23">
    <w:abstractNumId w:val="43"/>
  </w:num>
  <w:num w:numId="24">
    <w:abstractNumId w:val="36"/>
  </w:num>
  <w:num w:numId="25">
    <w:abstractNumId w:val="35"/>
  </w:num>
  <w:num w:numId="26">
    <w:abstractNumId w:val="23"/>
  </w:num>
  <w:num w:numId="27">
    <w:abstractNumId w:val="10"/>
  </w:num>
  <w:num w:numId="28">
    <w:abstractNumId w:val="11"/>
  </w:num>
  <w:num w:numId="29">
    <w:abstractNumId w:val="20"/>
  </w:num>
  <w:num w:numId="30">
    <w:abstractNumId w:val="29"/>
  </w:num>
  <w:num w:numId="31">
    <w:abstractNumId w:val="9"/>
  </w:num>
  <w:num w:numId="32">
    <w:abstractNumId w:val="14"/>
  </w:num>
  <w:num w:numId="33">
    <w:abstractNumId w:val="18"/>
  </w:num>
  <w:num w:numId="34">
    <w:abstractNumId w:val="34"/>
  </w:num>
  <w:num w:numId="35">
    <w:abstractNumId w:val="24"/>
  </w:num>
  <w:num w:numId="36">
    <w:abstractNumId w:val="40"/>
  </w:num>
  <w:num w:numId="37">
    <w:abstractNumId w:val="26"/>
  </w:num>
  <w:num w:numId="38">
    <w:abstractNumId w:val="16"/>
  </w:num>
  <w:num w:numId="39">
    <w:abstractNumId w:val="41"/>
  </w:num>
  <w:num w:numId="40">
    <w:abstractNumId w:val="17"/>
  </w:num>
  <w:num w:numId="4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  <w:num w:numId="46">
    <w:abstractNumId w:val="30"/>
  </w:num>
  <w:num w:numId="47">
    <w:abstractNumId w:val="39"/>
  </w:num>
  <w:num w:numId="48">
    <w:abstractNumId w:val="12"/>
  </w:num>
  <w:num w:numId="49">
    <w:abstractNumId w:val="45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58"/>
    <w:rsid w:val="00032A7F"/>
    <w:rsid w:val="0003410E"/>
    <w:rsid w:val="00042127"/>
    <w:rsid w:val="00061E2B"/>
    <w:rsid w:val="000A7BF9"/>
    <w:rsid w:val="000B3B88"/>
    <w:rsid w:val="000C4A17"/>
    <w:rsid w:val="000C4FB9"/>
    <w:rsid w:val="0010542B"/>
    <w:rsid w:val="00106920"/>
    <w:rsid w:val="00122575"/>
    <w:rsid w:val="00131C5F"/>
    <w:rsid w:val="00135F0C"/>
    <w:rsid w:val="00145B6E"/>
    <w:rsid w:val="00157EC8"/>
    <w:rsid w:val="0016346E"/>
    <w:rsid w:val="001865AF"/>
    <w:rsid w:val="0019785F"/>
    <w:rsid w:val="001A108D"/>
    <w:rsid w:val="001B1824"/>
    <w:rsid w:val="001B34C0"/>
    <w:rsid w:val="001B4A01"/>
    <w:rsid w:val="001D3B0C"/>
    <w:rsid w:val="001F2A8C"/>
    <w:rsid w:val="00200F8A"/>
    <w:rsid w:val="0020226C"/>
    <w:rsid w:val="00202B76"/>
    <w:rsid w:val="002172E6"/>
    <w:rsid w:val="00234D04"/>
    <w:rsid w:val="002635BF"/>
    <w:rsid w:val="002A490C"/>
    <w:rsid w:val="002B23B4"/>
    <w:rsid w:val="002B6DB5"/>
    <w:rsid w:val="002E7C76"/>
    <w:rsid w:val="002F09BA"/>
    <w:rsid w:val="00311FF4"/>
    <w:rsid w:val="00312623"/>
    <w:rsid w:val="00317A5B"/>
    <w:rsid w:val="003252A6"/>
    <w:rsid w:val="0032716C"/>
    <w:rsid w:val="00373FB9"/>
    <w:rsid w:val="00394480"/>
    <w:rsid w:val="003C1900"/>
    <w:rsid w:val="004074CB"/>
    <w:rsid w:val="00410B98"/>
    <w:rsid w:val="00422AE3"/>
    <w:rsid w:val="0044203B"/>
    <w:rsid w:val="004435FC"/>
    <w:rsid w:val="00467BC2"/>
    <w:rsid w:val="00473740"/>
    <w:rsid w:val="004802C2"/>
    <w:rsid w:val="00481E5E"/>
    <w:rsid w:val="00484EC4"/>
    <w:rsid w:val="00487B97"/>
    <w:rsid w:val="004A1305"/>
    <w:rsid w:val="004B4F5D"/>
    <w:rsid w:val="004B5F62"/>
    <w:rsid w:val="004C529C"/>
    <w:rsid w:val="004D4F08"/>
    <w:rsid w:val="004E1A95"/>
    <w:rsid w:val="004E4FE5"/>
    <w:rsid w:val="00501A3F"/>
    <w:rsid w:val="00524FFA"/>
    <w:rsid w:val="00541A7F"/>
    <w:rsid w:val="0055132B"/>
    <w:rsid w:val="00560247"/>
    <w:rsid w:val="005638D1"/>
    <w:rsid w:val="0057668E"/>
    <w:rsid w:val="00587303"/>
    <w:rsid w:val="005A227B"/>
    <w:rsid w:val="005A244D"/>
    <w:rsid w:val="005A37F8"/>
    <w:rsid w:val="005B4B7A"/>
    <w:rsid w:val="005B7E93"/>
    <w:rsid w:val="005C37E7"/>
    <w:rsid w:val="005C626F"/>
    <w:rsid w:val="005E405A"/>
    <w:rsid w:val="00621675"/>
    <w:rsid w:val="00626ACF"/>
    <w:rsid w:val="00654F5D"/>
    <w:rsid w:val="00654F70"/>
    <w:rsid w:val="006566F8"/>
    <w:rsid w:val="006620B0"/>
    <w:rsid w:val="00664276"/>
    <w:rsid w:val="00684162"/>
    <w:rsid w:val="006A7B38"/>
    <w:rsid w:val="006B512D"/>
    <w:rsid w:val="006D20FB"/>
    <w:rsid w:val="006D2B89"/>
    <w:rsid w:val="006E5DE7"/>
    <w:rsid w:val="007315F3"/>
    <w:rsid w:val="007461DF"/>
    <w:rsid w:val="00751250"/>
    <w:rsid w:val="00764686"/>
    <w:rsid w:val="007820C8"/>
    <w:rsid w:val="007A3BFC"/>
    <w:rsid w:val="007B28F7"/>
    <w:rsid w:val="007D3D33"/>
    <w:rsid w:val="007D724C"/>
    <w:rsid w:val="007E73D6"/>
    <w:rsid w:val="007F2DEC"/>
    <w:rsid w:val="00803914"/>
    <w:rsid w:val="0084428D"/>
    <w:rsid w:val="00871A15"/>
    <w:rsid w:val="00874824"/>
    <w:rsid w:val="0088042E"/>
    <w:rsid w:val="008A42E8"/>
    <w:rsid w:val="008B3FC4"/>
    <w:rsid w:val="008B5C31"/>
    <w:rsid w:val="008C47E1"/>
    <w:rsid w:val="008C7909"/>
    <w:rsid w:val="008D4DE3"/>
    <w:rsid w:val="008D6F83"/>
    <w:rsid w:val="008E663F"/>
    <w:rsid w:val="008F4F34"/>
    <w:rsid w:val="009061BF"/>
    <w:rsid w:val="00907490"/>
    <w:rsid w:val="00911650"/>
    <w:rsid w:val="00912221"/>
    <w:rsid w:val="00930997"/>
    <w:rsid w:val="0093186F"/>
    <w:rsid w:val="00944934"/>
    <w:rsid w:val="00950BC4"/>
    <w:rsid w:val="0099203D"/>
    <w:rsid w:val="009B07DD"/>
    <w:rsid w:val="009B362D"/>
    <w:rsid w:val="009B4514"/>
    <w:rsid w:val="009B6FB2"/>
    <w:rsid w:val="009C35A2"/>
    <w:rsid w:val="009E152E"/>
    <w:rsid w:val="009E6CD4"/>
    <w:rsid w:val="009F4C28"/>
    <w:rsid w:val="00A170EF"/>
    <w:rsid w:val="00A178EA"/>
    <w:rsid w:val="00A25502"/>
    <w:rsid w:val="00A36873"/>
    <w:rsid w:val="00A609A0"/>
    <w:rsid w:val="00AC6091"/>
    <w:rsid w:val="00AD2C1F"/>
    <w:rsid w:val="00AE0F8D"/>
    <w:rsid w:val="00AE7811"/>
    <w:rsid w:val="00B22C31"/>
    <w:rsid w:val="00B65667"/>
    <w:rsid w:val="00B65E67"/>
    <w:rsid w:val="00B76F4D"/>
    <w:rsid w:val="00BD169C"/>
    <w:rsid w:val="00BD612C"/>
    <w:rsid w:val="00BE20D2"/>
    <w:rsid w:val="00BE783C"/>
    <w:rsid w:val="00BF3303"/>
    <w:rsid w:val="00BF330F"/>
    <w:rsid w:val="00C016E5"/>
    <w:rsid w:val="00C1347D"/>
    <w:rsid w:val="00C13B42"/>
    <w:rsid w:val="00C14845"/>
    <w:rsid w:val="00C22B72"/>
    <w:rsid w:val="00C2790E"/>
    <w:rsid w:val="00C37540"/>
    <w:rsid w:val="00C412CB"/>
    <w:rsid w:val="00C4623B"/>
    <w:rsid w:val="00C81DF4"/>
    <w:rsid w:val="00C86F11"/>
    <w:rsid w:val="00CA108A"/>
    <w:rsid w:val="00CD0E5B"/>
    <w:rsid w:val="00CD3258"/>
    <w:rsid w:val="00CE7971"/>
    <w:rsid w:val="00CF3B26"/>
    <w:rsid w:val="00CF5FFA"/>
    <w:rsid w:val="00CF6867"/>
    <w:rsid w:val="00CF7701"/>
    <w:rsid w:val="00D6768E"/>
    <w:rsid w:val="00D71DA5"/>
    <w:rsid w:val="00D84941"/>
    <w:rsid w:val="00DD1AAD"/>
    <w:rsid w:val="00DD7D86"/>
    <w:rsid w:val="00DE3BFE"/>
    <w:rsid w:val="00DF4EA2"/>
    <w:rsid w:val="00E05862"/>
    <w:rsid w:val="00E0735C"/>
    <w:rsid w:val="00E21EEF"/>
    <w:rsid w:val="00E26993"/>
    <w:rsid w:val="00E34CD4"/>
    <w:rsid w:val="00E409C0"/>
    <w:rsid w:val="00E545F9"/>
    <w:rsid w:val="00E845E8"/>
    <w:rsid w:val="00E92F20"/>
    <w:rsid w:val="00EA028F"/>
    <w:rsid w:val="00EB7234"/>
    <w:rsid w:val="00EE2E17"/>
    <w:rsid w:val="00EE43CE"/>
    <w:rsid w:val="00EE4D22"/>
    <w:rsid w:val="00EF7A43"/>
    <w:rsid w:val="00F23361"/>
    <w:rsid w:val="00F2426A"/>
    <w:rsid w:val="00F34465"/>
    <w:rsid w:val="00F37E37"/>
    <w:rsid w:val="00F401E1"/>
    <w:rsid w:val="00F47C14"/>
    <w:rsid w:val="00F54ADA"/>
    <w:rsid w:val="00F6540B"/>
    <w:rsid w:val="00F729A9"/>
    <w:rsid w:val="00F809AA"/>
    <w:rsid w:val="00F81268"/>
    <w:rsid w:val="00F86E40"/>
    <w:rsid w:val="00FA2071"/>
    <w:rsid w:val="00FA2F49"/>
    <w:rsid w:val="00FB1A3A"/>
    <w:rsid w:val="00FC27EF"/>
    <w:rsid w:val="00FC5DE4"/>
    <w:rsid w:val="00FF4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CCFF5E-10DE-4950-B193-DA190934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B89"/>
  </w:style>
  <w:style w:type="paragraph" w:styleId="1">
    <w:name w:val="heading 1"/>
    <w:basedOn w:val="a"/>
    <w:next w:val="a"/>
    <w:link w:val="10"/>
    <w:uiPriority w:val="1"/>
    <w:qFormat/>
    <w:rsid w:val="0099203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1"/>
    <w:qFormat/>
    <w:rsid w:val="00CF686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5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042127"/>
    <w:pPr>
      <w:shd w:val="clear" w:color="auto" w:fill="FFFFFF"/>
      <w:spacing w:before="300" w:after="0" w:line="322" w:lineRule="exact"/>
      <w:ind w:firstLine="44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04212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7">
    <w:name w:val="Основной текст + Полужирный"/>
    <w:uiPriority w:val="99"/>
    <w:rsid w:val="00042127"/>
    <w:rPr>
      <w:rFonts w:ascii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"/>
    <w:basedOn w:val="a0"/>
    <w:link w:val="210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Заголовок №1"/>
    <w:basedOn w:val="a0"/>
    <w:link w:val="110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pt">
    <w:name w:val="Основной текст + 12 pt"/>
    <w:uiPriority w:val="99"/>
    <w:rsid w:val="00042127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0">
    <w:name w:val="Основной текст (10)"/>
    <w:basedOn w:val="a0"/>
    <w:link w:val="10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1">
    <w:name w:val="Основной текст (11)"/>
    <w:basedOn w:val="a0"/>
    <w:link w:val="1110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20">
    <w:name w:val="Основной текст (12)"/>
    <w:basedOn w:val="a0"/>
    <w:link w:val="1210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">
    <w:name w:val="Основной текст (13)"/>
    <w:basedOn w:val="a0"/>
    <w:link w:val="13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04212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a0"/>
    <w:link w:val="141"/>
    <w:uiPriority w:val="99"/>
    <w:rsid w:val="00042127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42127"/>
    <w:pPr>
      <w:shd w:val="clear" w:color="auto" w:fill="FFFFFF"/>
      <w:spacing w:after="300" w:line="322" w:lineRule="exact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110">
    <w:name w:val="Заголовок №11"/>
    <w:basedOn w:val="a"/>
    <w:link w:val="11"/>
    <w:uiPriority w:val="99"/>
    <w:rsid w:val="00042127"/>
    <w:pPr>
      <w:shd w:val="clear" w:color="auto" w:fill="FFFFFF"/>
      <w:spacing w:before="300" w:after="0" w:line="317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042127"/>
    <w:pPr>
      <w:shd w:val="clear" w:color="auto" w:fill="FFFFFF"/>
      <w:spacing w:before="300" w:after="420" w:line="24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042127"/>
    <w:pPr>
      <w:shd w:val="clear" w:color="auto" w:fill="FFFFFF"/>
      <w:spacing w:before="300"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042127"/>
    <w:pPr>
      <w:shd w:val="clear" w:color="auto" w:fill="FFFFFF"/>
      <w:spacing w:after="0" w:line="322" w:lineRule="exact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042127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042127"/>
    <w:pPr>
      <w:shd w:val="clear" w:color="auto" w:fill="FFFFFF"/>
      <w:spacing w:after="66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101">
    <w:name w:val="Основной текст (10)1"/>
    <w:basedOn w:val="a"/>
    <w:link w:val="100"/>
    <w:uiPriority w:val="99"/>
    <w:rsid w:val="00042127"/>
    <w:pPr>
      <w:shd w:val="clear" w:color="auto" w:fill="FFFFFF"/>
      <w:spacing w:after="180" w:line="317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110">
    <w:name w:val="Основной текст (11)1"/>
    <w:basedOn w:val="a"/>
    <w:link w:val="111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210">
    <w:name w:val="Основной текст (12)1"/>
    <w:basedOn w:val="a"/>
    <w:link w:val="120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131">
    <w:name w:val="Основной текст (13)1"/>
    <w:basedOn w:val="a"/>
    <w:link w:val="13"/>
    <w:uiPriority w:val="99"/>
    <w:rsid w:val="00042127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51">
    <w:name w:val="Основной текст (15)1"/>
    <w:basedOn w:val="a"/>
    <w:link w:val="15"/>
    <w:uiPriority w:val="99"/>
    <w:rsid w:val="00042127"/>
    <w:pPr>
      <w:shd w:val="clear" w:color="auto" w:fill="FFFFFF"/>
      <w:spacing w:before="360" w:after="540" w:line="278" w:lineRule="exac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41">
    <w:name w:val="Основной текст (14)1"/>
    <w:basedOn w:val="a"/>
    <w:link w:val="14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a8">
    <w:name w:val="List Paragraph"/>
    <w:basedOn w:val="a"/>
    <w:uiPriority w:val="1"/>
    <w:qFormat/>
    <w:rsid w:val="00042127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0">
    <w:name w:val="Основной текст (5)_"/>
    <w:basedOn w:val="a0"/>
    <w:rsid w:val="00481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_"/>
    <w:basedOn w:val="a0"/>
    <w:link w:val="90"/>
    <w:rsid w:val="00AC60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9"/>
    <w:basedOn w:val="a"/>
    <w:link w:val="a9"/>
    <w:rsid w:val="00AC6091"/>
    <w:pPr>
      <w:shd w:val="clear" w:color="auto" w:fill="FFFFFF"/>
      <w:spacing w:before="600" w:after="300" w:line="31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6">
    <w:name w:val="Основной текст1"/>
    <w:basedOn w:val="a9"/>
    <w:rsid w:val="009E15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2">
    <w:name w:val="Основной текст2"/>
    <w:basedOn w:val="a9"/>
    <w:rsid w:val="004D4F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15pt">
    <w:name w:val="Основной текст + 11;5 pt"/>
    <w:basedOn w:val="a9"/>
    <w:rsid w:val="004D4F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0">
    <w:name w:val="Заголовок №3_"/>
    <w:basedOn w:val="a0"/>
    <w:link w:val="32"/>
    <w:rsid w:val="000A7B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pt">
    <w:name w:val="Заголовок №3 + Не полужирный;Интервал 0 pt"/>
    <w:basedOn w:val="30"/>
    <w:rsid w:val="000A7BF9"/>
    <w:rPr>
      <w:rFonts w:ascii="Times New Roman" w:eastAsia="Times New Roman" w:hAnsi="Times New Roman" w:cs="Times New Roman"/>
      <w:b/>
      <w:bCs/>
      <w:spacing w:val="10"/>
      <w:sz w:val="27"/>
      <w:szCs w:val="27"/>
      <w:shd w:val="clear" w:color="auto" w:fill="FFFFFF"/>
    </w:rPr>
  </w:style>
  <w:style w:type="character" w:customStyle="1" w:styleId="52">
    <w:name w:val="Основной текст5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">
    <w:name w:val="Основной текст6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shd w:val="clear" w:color="auto" w:fill="FFFFFF"/>
    </w:rPr>
  </w:style>
  <w:style w:type="character" w:customStyle="1" w:styleId="70">
    <w:name w:val="Основной текст7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0"/>
    <w:rsid w:val="000A7BF9"/>
    <w:pPr>
      <w:shd w:val="clear" w:color="auto" w:fill="FFFFFF"/>
      <w:spacing w:before="960" w:after="60" w:line="0" w:lineRule="atLeas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80">
    <w:name w:val="Основной текст8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1"/>
    <w:qFormat/>
    <w:rsid w:val="0099203D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footnote text"/>
    <w:basedOn w:val="a"/>
    <w:link w:val="ab"/>
    <w:rsid w:val="00BE2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BE2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BE20D2"/>
    <w:rPr>
      <w:rFonts w:cs="Times New Roman"/>
      <w:vertAlign w:val="superscript"/>
    </w:rPr>
  </w:style>
  <w:style w:type="character" w:customStyle="1" w:styleId="ad">
    <w:name w:val="Гипертекстовая ссылка"/>
    <w:uiPriority w:val="99"/>
    <w:rsid w:val="00BE20D2"/>
    <w:rPr>
      <w:rFonts w:cs="Times New Roman"/>
      <w:b w:val="0"/>
      <w:color w:val="106BBE"/>
    </w:rPr>
  </w:style>
  <w:style w:type="paragraph" w:customStyle="1" w:styleId="ae">
    <w:name w:val="Прижатый влево"/>
    <w:basedOn w:val="a"/>
    <w:next w:val="a"/>
    <w:uiPriority w:val="99"/>
    <w:rsid w:val="00BE2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F68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basedOn w:val="a0"/>
    <w:uiPriority w:val="99"/>
    <w:rsid w:val="00F729A9"/>
    <w:rPr>
      <w:color w:val="0000FF"/>
      <w:u w:val="single"/>
    </w:rPr>
  </w:style>
  <w:style w:type="numbering" w:customStyle="1" w:styleId="17">
    <w:name w:val="Нет списка1"/>
    <w:next w:val="a2"/>
    <w:uiPriority w:val="99"/>
    <w:semiHidden/>
    <w:unhideWhenUsed/>
    <w:rsid w:val="00467BC2"/>
  </w:style>
  <w:style w:type="table" w:customStyle="1" w:styleId="TableNormal">
    <w:name w:val="Table Normal"/>
    <w:uiPriority w:val="2"/>
    <w:semiHidden/>
    <w:unhideWhenUsed/>
    <w:qFormat/>
    <w:rsid w:val="00467B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link w:val="af1"/>
    <w:uiPriority w:val="1"/>
    <w:qFormat/>
    <w:rsid w:val="00467BC2"/>
    <w:pPr>
      <w:widowControl w:val="0"/>
      <w:autoSpaceDE w:val="0"/>
      <w:autoSpaceDN w:val="0"/>
      <w:spacing w:before="73" w:after="0" w:line="240" w:lineRule="auto"/>
      <w:ind w:left="3574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1">
    <w:name w:val="Заголовок Знак"/>
    <w:basedOn w:val="a0"/>
    <w:link w:val="af0"/>
    <w:uiPriority w:val="1"/>
    <w:rsid w:val="00467BC2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467BC2"/>
    <w:pPr>
      <w:widowControl w:val="0"/>
      <w:autoSpaceDE w:val="0"/>
      <w:autoSpaceDN w:val="0"/>
      <w:spacing w:after="0" w:line="240" w:lineRule="auto"/>
      <w:ind w:left="62"/>
      <w:jc w:val="center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467BC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467BC2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467BC2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f2">
    <w:name w:val="header"/>
    <w:basedOn w:val="a"/>
    <w:link w:val="af3"/>
    <w:uiPriority w:val="99"/>
    <w:unhideWhenUsed/>
    <w:rsid w:val="00467BC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467BC2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467BC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5">
    <w:name w:val="Нижний колонтитул Знак"/>
    <w:basedOn w:val="a0"/>
    <w:link w:val="af4"/>
    <w:uiPriority w:val="99"/>
    <w:rsid w:val="00467BC2"/>
    <w:rPr>
      <w:rFonts w:ascii="Times New Roman" w:eastAsia="Times New Roman" w:hAnsi="Times New Roman" w:cs="Times New Roman"/>
    </w:rPr>
  </w:style>
  <w:style w:type="paragraph" w:styleId="af6">
    <w:name w:val="endnote text"/>
    <w:basedOn w:val="a"/>
    <w:link w:val="af7"/>
    <w:uiPriority w:val="99"/>
    <w:semiHidden/>
    <w:unhideWhenUsed/>
    <w:rsid w:val="00467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467BC2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467BC2"/>
    <w:rPr>
      <w:vertAlign w:val="superscript"/>
    </w:rPr>
  </w:style>
  <w:style w:type="table" w:styleId="af9">
    <w:name w:val="Table Grid"/>
    <w:basedOn w:val="a1"/>
    <w:uiPriority w:val="59"/>
    <w:rsid w:val="00467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basedOn w:val="a0"/>
    <w:uiPriority w:val="99"/>
    <w:semiHidden/>
    <w:unhideWhenUsed/>
    <w:rsid w:val="00467BC2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467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467BC2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67BC2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467BC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mailto:sch726@rambler.ru" TargetMode="External"/><Relationship Id="rId26" Type="http://schemas.openxmlformats.org/officeDocument/2006/relationships/hyperlink" Target="mailto:sch732m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sch1494@rambler.ru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sch725@rambler.ru" TargetMode="External"/><Relationship Id="rId25" Type="http://schemas.openxmlformats.org/officeDocument/2006/relationships/hyperlink" Target="mailto:sch731@rambl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ch724@rambler.ru" TargetMode="External"/><Relationship Id="rId20" Type="http://schemas.openxmlformats.org/officeDocument/2006/relationships/hyperlink" Target="mailto:sch1496@rambler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schf00@rambl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h723@rambler.ru" TargetMode="External"/><Relationship Id="rId23" Type="http://schemas.openxmlformats.org/officeDocument/2006/relationships/hyperlink" Target="mailto:sch1495@rambler.ru" TargetMode="External"/><Relationship Id="rId28" Type="http://schemas.openxmlformats.org/officeDocument/2006/relationships/hyperlink" Target="mailto:sch1497@rambler.ru" TargetMode="External"/><Relationship Id="rId10" Type="http://schemas.openxmlformats.org/officeDocument/2006/relationships/hyperlink" Target="http://www.gosuslugi.ru/)" TargetMode="External"/><Relationship Id="rId19" Type="http://schemas.openxmlformats.org/officeDocument/2006/relationships/hyperlink" Target="mailto:sch728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mailto:sch722@rambler.ru" TargetMode="External"/><Relationship Id="rId22" Type="http://schemas.openxmlformats.org/officeDocument/2006/relationships/hyperlink" Target="mailto:sch736k@rambler.ru" TargetMode="External"/><Relationship Id="rId27" Type="http://schemas.openxmlformats.org/officeDocument/2006/relationships/hyperlink" Target="mailto:sch734@rambler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689A7-399E-4E65-B5A4-B94A884E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17356</Words>
  <Characters>98934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user</cp:lastModifiedBy>
  <cp:revision>2</cp:revision>
  <cp:lastPrinted>2023-02-08T08:30:00Z</cp:lastPrinted>
  <dcterms:created xsi:type="dcterms:W3CDTF">2023-03-01T07:59:00Z</dcterms:created>
  <dcterms:modified xsi:type="dcterms:W3CDTF">2023-03-01T07:59:00Z</dcterms:modified>
</cp:coreProperties>
</file>